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9BE95" w14:textId="77777777" w:rsidR="00056CB3" w:rsidRPr="008B3B96" w:rsidRDefault="00056CB3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8B3B96" w14:paraId="28DA8A0D" w14:textId="77777777" w:rsidTr="00056CB3">
        <w:tc>
          <w:tcPr>
            <w:tcW w:w="4792" w:type="dxa"/>
            <w:shd w:val="clear" w:color="auto" w:fill="auto"/>
          </w:tcPr>
          <w:p w14:paraId="7DB12979" w14:textId="77777777" w:rsidR="003A6B9F" w:rsidRPr="008B3B96" w:rsidRDefault="003A6B9F" w:rsidP="009C6C0F">
            <w:pPr>
              <w:tabs>
                <w:tab w:val="left" w:pos="1309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22" w:type="dxa"/>
            <w:shd w:val="clear" w:color="auto" w:fill="auto"/>
          </w:tcPr>
          <w:p w14:paraId="109114E0" w14:textId="77777777" w:rsidR="003A6B9F" w:rsidRPr="008B3B96" w:rsidRDefault="003A6B9F" w:rsidP="009C6C0F">
            <w:pPr>
              <w:tabs>
                <w:tab w:val="left" w:pos="1309"/>
              </w:tabs>
              <w:spacing w:after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2EEE2CC" w14:textId="77777777" w:rsidR="006530BA" w:rsidRPr="008B3B96" w:rsidRDefault="00CE2F63" w:rsidP="00BD2BC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3B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17F904B" w14:textId="77777777" w:rsidR="00D3540D" w:rsidRPr="008B3B96" w:rsidRDefault="00D3540D" w:rsidP="00B174D1">
      <w:pPr>
        <w:spacing w:after="0" w:line="380" w:lineRule="exact"/>
        <w:ind w:left="48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5CF3B1B" w14:textId="11C63CAD" w:rsidR="008B3B96" w:rsidRPr="008B3B96" w:rsidRDefault="008B3B96" w:rsidP="008B3B96">
      <w:pPr>
        <w:jc w:val="center"/>
        <w:rPr>
          <w:rFonts w:ascii="Georgia" w:hAnsi="Georgia" w:cstheme="minorHAnsi"/>
          <w:b/>
          <w:bCs/>
          <w:sz w:val="32"/>
          <w:szCs w:val="32"/>
        </w:rPr>
      </w:pPr>
      <w:r w:rsidRPr="008B3B96">
        <w:rPr>
          <w:rFonts w:ascii="Georgia" w:hAnsi="Georgia" w:cstheme="minorHAnsi"/>
          <w:b/>
          <w:bCs/>
          <w:sz w:val="32"/>
          <w:szCs w:val="32"/>
        </w:rPr>
        <w:t xml:space="preserve">UMOWA NR </w:t>
      </w:r>
      <w:r>
        <w:rPr>
          <w:rFonts w:ascii="Georgia" w:hAnsi="Georgia" w:cstheme="minorHAnsi"/>
          <w:b/>
          <w:bCs/>
          <w:sz w:val="32"/>
          <w:szCs w:val="32"/>
        </w:rPr>
        <w:t>…………</w:t>
      </w:r>
      <w:r w:rsidRPr="008B3B96">
        <w:rPr>
          <w:rFonts w:ascii="Georgia" w:hAnsi="Georgia" w:cstheme="minorHAnsi"/>
          <w:b/>
          <w:bCs/>
          <w:sz w:val="32"/>
          <w:szCs w:val="32"/>
        </w:rPr>
        <w:t>/</w:t>
      </w:r>
      <w:proofErr w:type="spellStart"/>
      <w:r w:rsidRPr="008B3B96">
        <w:rPr>
          <w:rFonts w:ascii="Georgia" w:hAnsi="Georgia" w:cstheme="minorHAnsi"/>
          <w:b/>
          <w:bCs/>
          <w:sz w:val="32"/>
          <w:szCs w:val="32"/>
        </w:rPr>
        <w:t>DKw</w:t>
      </w:r>
      <w:proofErr w:type="spellEnd"/>
      <w:r w:rsidRPr="008B3B96">
        <w:rPr>
          <w:rFonts w:ascii="Georgia" w:hAnsi="Georgia" w:cstheme="minorHAnsi"/>
          <w:b/>
          <w:bCs/>
          <w:sz w:val="32"/>
          <w:szCs w:val="32"/>
        </w:rPr>
        <w:t>/20</w:t>
      </w:r>
      <w:r>
        <w:rPr>
          <w:rFonts w:ascii="Georgia" w:hAnsi="Georgia" w:cstheme="minorHAnsi"/>
          <w:b/>
          <w:bCs/>
          <w:sz w:val="32"/>
          <w:szCs w:val="32"/>
        </w:rPr>
        <w:t>2</w:t>
      </w:r>
      <w:r w:rsidR="00ED0898">
        <w:rPr>
          <w:rFonts w:ascii="Georgia" w:hAnsi="Georgia" w:cstheme="minorHAnsi"/>
          <w:b/>
          <w:bCs/>
          <w:sz w:val="32"/>
          <w:szCs w:val="32"/>
        </w:rPr>
        <w:t>6</w:t>
      </w:r>
    </w:p>
    <w:p w14:paraId="4A1B3494" w14:textId="77777777" w:rsidR="008B3B96" w:rsidRDefault="008B3B96" w:rsidP="008B3B96">
      <w:pPr>
        <w:rPr>
          <w:rFonts w:asciiTheme="minorHAnsi" w:hAnsiTheme="minorHAnsi" w:cstheme="minorHAnsi"/>
          <w:sz w:val="24"/>
          <w:szCs w:val="24"/>
        </w:rPr>
      </w:pPr>
    </w:p>
    <w:p w14:paraId="10BCF8D5" w14:textId="29B93F5B" w:rsidR="008B3B96" w:rsidRPr="008B3B96" w:rsidRDefault="008B3B96" w:rsidP="00E210EA">
      <w:pPr>
        <w:rPr>
          <w:rFonts w:asciiTheme="minorHAnsi" w:hAnsiTheme="minorHAnsi" w:cstheme="minorHAnsi"/>
          <w:sz w:val="24"/>
          <w:szCs w:val="24"/>
        </w:rPr>
      </w:pPr>
      <w:proofErr w:type="gramStart"/>
      <w:r w:rsidRPr="008B3B96">
        <w:rPr>
          <w:rFonts w:asciiTheme="minorHAnsi" w:hAnsiTheme="minorHAnsi" w:cstheme="minorHAnsi"/>
          <w:sz w:val="24"/>
          <w:szCs w:val="24"/>
        </w:rPr>
        <w:t>zawarta</w:t>
      </w:r>
      <w:proofErr w:type="gramEnd"/>
      <w:r w:rsidRPr="008B3B96">
        <w:rPr>
          <w:rFonts w:asciiTheme="minorHAnsi" w:hAnsiTheme="minorHAnsi" w:cstheme="minorHAnsi"/>
          <w:sz w:val="24"/>
          <w:szCs w:val="24"/>
        </w:rPr>
        <w:t xml:space="preserve"> w dniu </w:t>
      </w:r>
      <w:r>
        <w:rPr>
          <w:rFonts w:asciiTheme="minorHAnsi" w:hAnsiTheme="minorHAnsi" w:cstheme="minorHAnsi"/>
          <w:sz w:val="24"/>
          <w:szCs w:val="24"/>
        </w:rPr>
        <w:t>……………………………..</w:t>
      </w:r>
      <w:r w:rsidR="00ED089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202</w:t>
      </w:r>
      <w:r w:rsidR="00ED0898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8B3B96">
        <w:rPr>
          <w:rFonts w:asciiTheme="minorHAnsi" w:hAnsiTheme="minorHAnsi" w:cstheme="minorHAnsi"/>
          <w:sz w:val="24"/>
          <w:szCs w:val="24"/>
        </w:rPr>
        <w:t>r</w:t>
      </w:r>
      <w:proofErr w:type="gramEnd"/>
      <w:r w:rsidRPr="008B3B96">
        <w:rPr>
          <w:rFonts w:asciiTheme="minorHAnsi" w:hAnsiTheme="minorHAnsi" w:cstheme="minorHAnsi"/>
          <w:sz w:val="24"/>
          <w:szCs w:val="24"/>
        </w:rPr>
        <w:t>. pomiędzy:</w:t>
      </w:r>
    </w:p>
    <w:p w14:paraId="3F4C3E64" w14:textId="77777777" w:rsidR="00987512" w:rsidRDefault="008B3B96" w:rsidP="00E210EA">
      <w:pPr>
        <w:suppressAutoHyphens/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8B3B96">
        <w:rPr>
          <w:rFonts w:asciiTheme="minorHAnsi" w:hAnsiTheme="minorHAnsi" w:cstheme="minorHAnsi"/>
          <w:sz w:val="24"/>
          <w:szCs w:val="24"/>
          <w:lang w:eastAsia="ar-SA"/>
        </w:rPr>
        <w:t>Skarbem Państwa –</w:t>
      </w:r>
      <w:r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6D7C40">
        <w:rPr>
          <w:rFonts w:asciiTheme="minorHAnsi" w:hAnsiTheme="minorHAnsi" w:cstheme="minorHAnsi"/>
          <w:sz w:val="24"/>
          <w:szCs w:val="24"/>
          <w:lang w:eastAsia="ar-SA"/>
        </w:rPr>
        <w:t>Dyrektorem Aresztu</w:t>
      </w:r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 Śledcz</w:t>
      </w:r>
      <w:r w:rsidR="006D7C40">
        <w:rPr>
          <w:rFonts w:asciiTheme="minorHAnsi" w:hAnsiTheme="minorHAnsi" w:cstheme="minorHAnsi"/>
          <w:sz w:val="24"/>
          <w:szCs w:val="24"/>
          <w:lang w:eastAsia="ar-SA"/>
        </w:rPr>
        <w:t>ego</w:t>
      </w:r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 w Radomiu</w:t>
      </w:r>
      <w:r w:rsidRPr="008B3B96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</w:t>
      </w:r>
    </w:p>
    <w:p w14:paraId="4984EEF3" w14:textId="690F56EB" w:rsidR="00987512" w:rsidRDefault="00987512" w:rsidP="00E210EA">
      <w:pPr>
        <w:suppressAutoHyphens/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sz w:val="24"/>
          <w:szCs w:val="24"/>
          <w:lang w:eastAsia="ar-SA"/>
        </w:rPr>
        <w:t>…………………………………………………….</w:t>
      </w:r>
    </w:p>
    <w:p w14:paraId="3CA2C41E" w14:textId="0C8674AD" w:rsidR="008B3B96" w:rsidRDefault="008B3B96" w:rsidP="00E210EA">
      <w:pPr>
        <w:suppressAutoHyphens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z siedzibą przy ul. </w:t>
      </w:r>
      <w:proofErr w:type="gramStart"/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Wolanowskiej 120 , 26-600 </w:t>
      </w:r>
      <w:proofErr w:type="gramEnd"/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Radom, </w:t>
      </w:r>
    </w:p>
    <w:p w14:paraId="4B4A8A57" w14:textId="77777777" w:rsidR="008B3B96" w:rsidRPr="00ED0898" w:rsidRDefault="008B3B96" w:rsidP="00E210EA">
      <w:pPr>
        <w:suppressAutoHyphens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ED0898">
        <w:rPr>
          <w:rFonts w:asciiTheme="minorHAnsi" w:hAnsiTheme="minorHAnsi" w:cstheme="minorHAnsi"/>
          <w:sz w:val="24"/>
          <w:szCs w:val="24"/>
          <w:lang w:eastAsia="ar-SA"/>
        </w:rPr>
        <w:t xml:space="preserve">NIP: </w:t>
      </w:r>
      <w:r w:rsidRPr="00ED0898">
        <w:rPr>
          <w:rFonts w:asciiTheme="minorHAnsi" w:hAnsiTheme="minorHAnsi" w:cstheme="minorHAnsi"/>
          <w:bCs/>
          <w:sz w:val="24"/>
          <w:szCs w:val="24"/>
          <w:lang w:eastAsia="ar-SA"/>
        </w:rPr>
        <w:t>796-10-66-015</w:t>
      </w:r>
      <w:r w:rsidRPr="00ED0898">
        <w:rPr>
          <w:rFonts w:asciiTheme="minorHAnsi" w:hAnsiTheme="minorHAnsi" w:cstheme="minorHAnsi"/>
          <w:sz w:val="24"/>
          <w:szCs w:val="24"/>
          <w:lang w:eastAsia="ar-SA"/>
        </w:rPr>
        <w:t xml:space="preserve">, REGON: </w:t>
      </w:r>
      <w:r w:rsidRPr="00ED0898">
        <w:rPr>
          <w:rFonts w:asciiTheme="minorHAnsi" w:hAnsiTheme="minorHAnsi" w:cstheme="minorHAnsi"/>
          <w:bCs/>
          <w:sz w:val="24"/>
          <w:szCs w:val="24"/>
          <w:lang w:eastAsia="ar-SA"/>
        </w:rPr>
        <w:t>000320822</w:t>
      </w:r>
      <w:r w:rsidRPr="00ED0898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</w:p>
    <w:p w14:paraId="667A59C4" w14:textId="77777777" w:rsidR="008B3B96" w:rsidRPr="008B3B96" w:rsidRDefault="008B3B96" w:rsidP="00E210EA">
      <w:pPr>
        <w:rPr>
          <w:rFonts w:asciiTheme="minorHAnsi" w:hAnsiTheme="minorHAnsi" w:cstheme="minorHAnsi"/>
          <w:sz w:val="24"/>
          <w:szCs w:val="24"/>
        </w:rPr>
      </w:pPr>
      <w:proofErr w:type="gramStart"/>
      <w:r w:rsidRPr="00ED0898">
        <w:rPr>
          <w:rFonts w:asciiTheme="minorHAnsi" w:hAnsiTheme="minorHAnsi" w:cstheme="minorHAnsi"/>
          <w:sz w:val="24"/>
          <w:szCs w:val="24"/>
          <w:lang w:eastAsia="ar-SA"/>
        </w:rPr>
        <w:t>zwanym</w:t>
      </w:r>
      <w:proofErr w:type="gramEnd"/>
      <w:r w:rsidRPr="00ED0898">
        <w:rPr>
          <w:rFonts w:asciiTheme="minorHAnsi" w:hAnsiTheme="minorHAnsi" w:cstheme="minorHAnsi"/>
          <w:sz w:val="24"/>
          <w:szCs w:val="24"/>
          <w:lang w:eastAsia="ar-SA"/>
        </w:rPr>
        <w:t xml:space="preserve"> w umowie </w:t>
      </w:r>
      <w:r w:rsidRPr="00ED0898">
        <w:rPr>
          <w:rFonts w:asciiTheme="minorHAnsi" w:hAnsiTheme="minorHAnsi" w:cstheme="minorHAnsi"/>
          <w:bCs/>
          <w:sz w:val="24"/>
          <w:szCs w:val="24"/>
          <w:lang w:eastAsia="ar-SA"/>
        </w:rPr>
        <w:t>Z</w:t>
      </w:r>
      <w:r w:rsidR="002E3D97" w:rsidRPr="00ED0898">
        <w:rPr>
          <w:rFonts w:asciiTheme="minorHAnsi" w:hAnsiTheme="minorHAnsi" w:cstheme="minorHAnsi"/>
          <w:bCs/>
          <w:sz w:val="24"/>
          <w:szCs w:val="24"/>
          <w:lang w:eastAsia="ar-SA"/>
        </w:rPr>
        <w:t>amawiającym</w:t>
      </w:r>
      <w:r w:rsidRPr="008B3B96">
        <w:rPr>
          <w:rFonts w:asciiTheme="minorHAnsi" w:hAnsiTheme="minorHAnsi" w:cstheme="minorHAnsi"/>
          <w:sz w:val="24"/>
          <w:szCs w:val="24"/>
          <w:lang w:eastAsia="ar-SA"/>
        </w:rPr>
        <w:br/>
      </w:r>
      <w:r w:rsidRPr="008B3B96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8B3B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ED29CCD" w14:textId="77777777" w:rsidR="008B3B96" w:rsidRDefault="008B3B96" w:rsidP="00E210EA">
      <w:pPr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…………………………………………………………………………………………………………………………………….</w:t>
      </w:r>
    </w:p>
    <w:p w14:paraId="70D65430" w14:textId="77777777" w:rsidR="008B3B96" w:rsidRPr="00ED0898" w:rsidRDefault="008B3B96" w:rsidP="00E210EA">
      <w:pPr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ED0898"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…………………………………………………………………………………………………………………………………….</w:t>
      </w:r>
    </w:p>
    <w:p w14:paraId="6968AF0B" w14:textId="77777777" w:rsidR="008B3B96" w:rsidRPr="00ED0898" w:rsidRDefault="008B3B96" w:rsidP="00E210EA">
      <w:pPr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ED0898">
        <w:rPr>
          <w:rFonts w:asciiTheme="minorHAnsi" w:hAnsiTheme="minorHAnsi" w:cstheme="minorHAnsi"/>
          <w:sz w:val="24"/>
          <w:szCs w:val="24"/>
          <w:lang w:eastAsia="ar-SA"/>
        </w:rPr>
        <w:t>NIP: …………………………………………….., REGON: ……………………………………………..,</w:t>
      </w:r>
    </w:p>
    <w:p w14:paraId="701031B4" w14:textId="77777777" w:rsidR="008B3B96" w:rsidRPr="00ED0898" w:rsidRDefault="008B3B96" w:rsidP="00E210EA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D0898">
        <w:rPr>
          <w:rFonts w:asciiTheme="minorHAnsi" w:hAnsiTheme="minorHAnsi" w:cstheme="minorHAnsi"/>
          <w:sz w:val="24"/>
          <w:szCs w:val="24"/>
          <w:lang w:eastAsia="ar-SA"/>
        </w:rPr>
        <w:t>zwanym</w:t>
      </w:r>
      <w:proofErr w:type="gramEnd"/>
      <w:r w:rsidRPr="00ED0898">
        <w:rPr>
          <w:rFonts w:asciiTheme="minorHAnsi" w:hAnsiTheme="minorHAnsi" w:cstheme="minorHAnsi"/>
          <w:sz w:val="24"/>
          <w:szCs w:val="24"/>
          <w:lang w:eastAsia="ar-SA"/>
        </w:rPr>
        <w:t xml:space="preserve"> w umowie </w:t>
      </w:r>
      <w:r w:rsidR="002E3D97" w:rsidRPr="00ED0898">
        <w:rPr>
          <w:rFonts w:asciiTheme="minorHAnsi" w:hAnsiTheme="minorHAnsi" w:cstheme="minorHAnsi"/>
          <w:bCs/>
          <w:sz w:val="24"/>
          <w:szCs w:val="24"/>
          <w:lang w:eastAsia="ar-SA"/>
        </w:rPr>
        <w:t>Wykonawcą,</w:t>
      </w:r>
    </w:p>
    <w:p w14:paraId="384FB822" w14:textId="77777777" w:rsidR="002E3D97" w:rsidRPr="00ED0898" w:rsidRDefault="002E3D97" w:rsidP="002E3D97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</w:rPr>
      </w:pPr>
      <w:proofErr w:type="gramStart"/>
      <w:r w:rsidRPr="00ED0898">
        <w:rPr>
          <w:rFonts w:asciiTheme="minorHAnsi" w:hAnsiTheme="minorHAnsi" w:cstheme="minorHAnsi"/>
        </w:rPr>
        <w:t>reprezentowaną</w:t>
      </w:r>
      <w:proofErr w:type="gramEnd"/>
      <w:r w:rsidRPr="00ED0898">
        <w:rPr>
          <w:rFonts w:asciiTheme="minorHAnsi" w:hAnsiTheme="minorHAnsi" w:cstheme="minorHAnsi"/>
        </w:rPr>
        <w:t xml:space="preserve"> przez:</w:t>
      </w:r>
    </w:p>
    <w:p w14:paraId="6557C000" w14:textId="77777777" w:rsidR="002E3D97" w:rsidRPr="00ED0898" w:rsidRDefault="002E3D97" w:rsidP="002E3D97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</w:rPr>
      </w:pPr>
      <w:r w:rsidRPr="00ED089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</w:t>
      </w:r>
    </w:p>
    <w:p w14:paraId="722F3937" w14:textId="2346C680" w:rsidR="00802AAD" w:rsidRPr="00E07FAF" w:rsidRDefault="002E3D97" w:rsidP="002E3D97">
      <w:pPr>
        <w:pStyle w:val="Tekstpodstawowy"/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Cs w:val="22"/>
        </w:rPr>
      </w:pPr>
      <w:proofErr w:type="gramStart"/>
      <w:r w:rsidRPr="00E07FAF">
        <w:rPr>
          <w:rFonts w:asciiTheme="minorHAnsi" w:hAnsiTheme="minorHAnsi" w:cstheme="minorHAnsi"/>
          <w:szCs w:val="22"/>
        </w:rPr>
        <w:t>w</w:t>
      </w:r>
      <w:proofErr w:type="gramEnd"/>
      <w:r w:rsidRPr="00E07FAF">
        <w:rPr>
          <w:rFonts w:asciiTheme="minorHAnsi" w:hAnsiTheme="minorHAnsi" w:cstheme="minorHAnsi"/>
          <w:szCs w:val="22"/>
        </w:rPr>
        <w:t xml:space="preserve"> wyniku postępowania o udzielenie zamówienia publicznego o wartości nie przekraczającej wartości określonej</w:t>
      </w:r>
      <w:r>
        <w:rPr>
          <w:rFonts w:asciiTheme="minorHAnsi" w:hAnsiTheme="minorHAnsi" w:cstheme="minorHAnsi"/>
          <w:szCs w:val="22"/>
        </w:rPr>
        <w:t xml:space="preserve"> w art. 2</w:t>
      </w:r>
      <w:r w:rsidRPr="00E07FA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ust.1 </w:t>
      </w:r>
      <w:r w:rsidRPr="00E07FAF">
        <w:rPr>
          <w:rFonts w:asciiTheme="minorHAnsi" w:hAnsiTheme="minorHAnsi" w:cstheme="minorHAnsi"/>
          <w:szCs w:val="22"/>
        </w:rPr>
        <w:t xml:space="preserve">pkt. </w:t>
      </w:r>
      <w:r>
        <w:rPr>
          <w:rFonts w:asciiTheme="minorHAnsi" w:hAnsiTheme="minorHAnsi" w:cstheme="minorHAnsi"/>
          <w:szCs w:val="22"/>
        </w:rPr>
        <w:t>1</w:t>
      </w:r>
      <w:r w:rsidRPr="00E07FAF">
        <w:rPr>
          <w:rFonts w:asciiTheme="minorHAnsi" w:hAnsiTheme="minorHAnsi" w:cstheme="minorHAnsi"/>
          <w:szCs w:val="22"/>
        </w:rPr>
        <w:t xml:space="preserve"> ustawy z dnia </w:t>
      </w:r>
      <w:r>
        <w:rPr>
          <w:rFonts w:asciiTheme="minorHAnsi" w:hAnsiTheme="minorHAnsi" w:cstheme="minorHAnsi"/>
          <w:szCs w:val="22"/>
        </w:rPr>
        <w:t>11</w:t>
      </w:r>
      <w:r w:rsidRPr="00E07FA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września</w:t>
      </w:r>
      <w:r w:rsidRPr="00E07FAF">
        <w:rPr>
          <w:rFonts w:asciiTheme="minorHAnsi" w:hAnsiTheme="minorHAnsi" w:cstheme="minorHAnsi"/>
          <w:szCs w:val="22"/>
        </w:rPr>
        <w:t xml:space="preserve"> 20</w:t>
      </w:r>
      <w:r>
        <w:rPr>
          <w:rFonts w:asciiTheme="minorHAnsi" w:hAnsiTheme="minorHAnsi" w:cstheme="minorHAnsi"/>
          <w:szCs w:val="22"/>
        </w:rPr>
        <w:t>19</w:t>
      </w:r>
      <w:r w:rsidRPr="00E07FAF">
        <w:rPr>
          <w:rFonts w:asciiTheme="minorHAnsi" w:hAnsiTheme="minorHAnsi" w:cstheme="minorHAnsi"/>
          <w:szCs w:val="22"/>
        </w:rPr>
        <w:t xml:space="preserve"> r. </w:t>
      </w:r>
      <w:r w:rsidRPr="00E07FAF">
        <w:rPr>
          <w:rFonts w:asciiTheme="minorHAnsi" w:hAnsiTheme="minorHAnsi" w:cstheme="minorHAnsi"/>
          <w:i/>
          <w:szCs w:val="22"/>
        </w:rPr>
        <w:t xml:space="preserve">Prawo zamówień publicznych </w:t>
      </w:r>
      <w:r w:rsidR="00ED0898">
        <w:rPr>
          <w:rFonts w:asciiTheme="minorHAnsi" w:hAnsiTheme="minorHAnsi" w:cstheme="minorHAnsi"/>
          <w:szCs w:val="22"/>
        </w:rPr>
        <w:t xml:space="preserve">(Dz. U. </w:t>
      </w:r>
      <w:proofErr w:type="gramStart"/>
      <w:r w:rsidR="00ED0898">
        <w:rPr>
          <w:rFonts w:asciiTheme="minorHAnsi" w:hAnsiTheme="minorHAnsi" w:cstheme="minorHAnsi"/>
          <w:szCs w:val="22"/>
        </w:rPr>
        <w:t>z</w:t>
      </w:r>
      <w:proofErr w:type="gramEnd"/>
      <w:r w:rsidR="00ED0898">
        <w:rPr>
          <w:rFonts w:asciiTheme="minorHAnsi" w:hAnsiTheme="minorHAnsi" w:cstheme="minorHAnsi"/>
          <w:szCs w:val="22"/>
        </w:rPr>
        <w:t xml:space="preserve"> 2024</w:t>
      </w:r>
      <w:r w:rsidRPr="00E07FAF">
        <w:rPr>
          <w:rFonts w:asciiTheme="minorHAnsi" w:hAnsiTheme="minorHAnsi" w:cstheme="minorHAnsi"/>
          <w:szCs w:val="22"/>
        </w:rPr>
        <w:t xml:space="preserve"> r., poz. </w:t>
      </w:r>
      <w:r w:rsidR="00ED0898">
        <w:rPr>
          <w:rFonts w:asciiTheme="minorHAnsi" w:hAnsiTheme="minorHAnsi" w:cstheme="minorHAnsi"/>
          <w:szCs w:val="22"/>
        </w:rPr>
        <w:t>1320)</w:t>
      </w:r>
      <w:r w:rsidRPr="00E07FAF">
        <w:rPr>
          <w:rFonts w:asciiTheme="minorHAnsi" w:hAnsiTheme="minorHAnsi" w:cstheme="minorHAnsi"/>
          <w:szCs w:val="22"/>
        </w:rPr>
        <w:t xml:space="preserve"> strony zawierają niniejszą umowę o następującej treści:</w:t>
      </w:r>
    </w:p>
    <w:p w14:paraId="18B2DB0F" w14:textId="77777777" w:rsidR="002E3D97" w:rsidRPr="00ED0898" w:rsidRDefault="002E3D97" w:rsidP="00802AA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Theme="minorHAnsi" w:hAnsiTheme="minorHAnsi" w:cstheme="minorHAnsi"/>
        </w:rPr>
      </w:pPr>
      <w:r w:rsidRPr="00ED0898">
        <w:rPr>
          <w:rFonts w:asciiTheme="minorHAnsi" w:hAnsiTheme="minorHAnsi" w:cstheme="minorHAnsi"/>
        </w:rPr>
        <w:t>§ 1</w:t>
      </w:r>
    </w:p>
    <w:p w14:paraId="208A8D77" w14:textId="3354D16C" w:rsidR="00D64060" w:rsidRPr="00A52892" w:rsidRDefault="00D64060" w:rsidP="00A52892">
      <w:pPr>
        <w:pStyle w:val="Akapitzlist"/>
        <w:widowControl w:val="0"/>
        <w:numPr>
          <w:ilvl w:val="0"/>
          <w:numId w:val="21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Przedmiotem umowy jest zapewnienie przez Wykonawcę sukcesywnych dostaw </w:t>
      </w:r>
      <w:r w:rsidR="005F7F2A">
        <w:rPr>
          <w:rFonts w:asciiTheme="minorHAnsi" w:eastAsia="Andale Sans UI" w:hAnsiTheme="minorHAnsi"/>
          <w:b/>
          <w:kern w:val="1"/>
          <w:sz w:val="24"/>
          <w:szCs w:val="24"/>
          <w:u w:val="single"/>
          <w:lang w:eastAsia="pl-PL"/>
        </w:rPr>
        <w:t>środków czystości</w:t>
      </w:r>
      <w:r w:rsidR="00A52892" w:rsidRPr="00A52892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określonych w § 2 pkt. 1 niniejs</w:t>
      </w:r>
      <w:r w:rsidR="00A52892"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zej umowy do Aresztu Śledczego </w:t>
      </w: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Radomiu</w:t>
      </w:r>
      <w:r w:rsidR="00A52892"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</w:t>
      </w:r>
    </w:p>
    <w:p w14:paraId="7E61DEDA" w14:textId="77777777" w:rsidR="00D64060" w:rsidRDefault="00D64060" w:rsidP="007A035A">
      <w:pPr>
        <w:pStyle w:val="Akapitzlist"/>
        <w:widowControl w:val="0"/>
        <w:numPr>
          <w:ilvl w:val="0"/>
          <w:numId w:val="21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Wykonawca nie może powierzyć wykonywania zobowiązań wynikających </w:t>
      </w:r>
      <w:r w:rsid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</w: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z niniejszej umowy podwykonawcom innym niż wskazanym w jego ofercie, bez </w:t>
      </w: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lastRenderedPageBreak/>
        <w:t>zgody Zamawiającego wyrażonej na piśmie.</w:t>
      </w:r>
    </w:p>
    <w:p w14:paraId="0BAF3C1F" w14:textId="77777777" w:rsidR="00A52892" w:rsidRPr="00A52892" w:rsidRDefault="00A52892" w:rsidP="00305512">
      <w:pPr>
        <w:pStyle w:val="Akapitzlist"/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5CA22C87" w14:textId="77777777" w:rsidR="00D64060" w:rsidRPr="00ED0898" w:rsidRDefault="007A035A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           </w:t>
      </w:r>
      <w:r w:rsidR="00D64060" w:rsidRPr="00ED0898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2</w:t>
      </w:r>
    </w:p>
    <w:p w14:paraId="3E554D9A" w14:textId="06EEA2C3" w:rsidR="00783C53" w:rsidRDefault="00D64060" w:rsidP="00FF72DC">
      <w:pPr>
        <w:pStyle w:val="Akapitzlist"/>
        <w:widowControl w:val="0"/>
        <w:numPr>
          <w:ilvl w:val="0"/>
          <w:numId w:val="22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Wykonawca w wyniku przeprowadzonego postępowania, zgodnie ze złożoną ofertą zobowiązuje się dostarczyć do Zamawiającego w okresie obowiązywania umowy przedmiot zamówienia po określonych jednostkowych cenach:</w:t>
      </w:r>
    </w:p>
    <w:p w14:paraId="0BE6D23C" w14:textId="77777777" w:rsidR="00FF72DC" w:rsidRPr="00FF72DC" w:rsidRDefault="00FF72DC" w:rsidP="00FF72DC">
      <w:pPr>
        <w:pStyle w:val="Akapitzlist"/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03"/>
        <w:gridCol w:w="780"/>
        <w:gridCol w:w="895"/>
        <w:gridCol w:w="910"/>
        <w:gridCol w:w="1383"/>
      </w:tblGrid>
      <w:tr w:rsidR="00783C53" w:rsidRPr="00910678" w14:paraId="42E1206C" w14:textId="77777777" w:rsidTr="00751E0C">
        <w:trPr>
          <w:trHeight w:val="55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EF10C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</w:p>
          <w:p w14:paraId="2BC24CFA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  <w:r w:rsidRPr="00910678">
              <w:rPr>
                <w:rFonts w:cs="Calibri"/>
              </w:rPr>
              <w:t>Lp.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FD0B6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</w:p>
          <w:p w14:paraId="71C6B14D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  <w:r w:rsidRPr="00910678">
              <w:rPr>
                <w:rFonts w:cs="Calibri"/>
              </w:rPr>
              <w:t>Nazwa artykułu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CD958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</w:p>
          <w:p w14:paraId="2C7B0745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  <w:proofErr w:type="spellStart"/>
            <w:proofErr w:type="gramStart"/>
            <w:r w:rsidRPr="00910678">
              <w:rPr>
                <w:rFonts w:cs="Calibri"/>
              </w:rPr>
              <w:t>j</w:t>
            </w:r>
            <w:proofErr w:type="gramEnd"/>
            <w:r w:rsidRPr="00910678">
              <w:rPr>
                <w:rFonts w:cs="Calibri"/>
              </w:rPr>
              <w:t>.m</w:t>
            </w:r>
            <w:proofErr w:type="spell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B71D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</w:p>
          <w:p w14:paraId="5CC78D3A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  <w:proofErr w:type="gramStart"/>
            <w:r w:rsidRPr="00910678">
              <w:rPr>
                <w:rFonts w:cs="Calibri"/>
              </w:rPr>
              <w:t>ilość</w:t>
            </w:r>
            <w:proofErr w:type="gram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1E506" w14:textId="77777777" w:rsidR="00783C53" w:rsidRPr="00910678" w:rsidRDefault="00783C53" w:rsidP="00661F5A">
            <w:pPr>
              <w:jc w:val="center"/>
              <w:rPr>
                <w:rFonts w:cs="Calibri"/>
              </w:rPr>
            </w:pPr>
            <w:r w:rsidRPr="00910678">
              <w:rPr>
                <w:rFonts w:cs="Calibri"/>
              </w:rPr>
              <w:t>Cena</w:t>
            </w:r>
          </w:p>
          <w:p w14:paraId="083C1A28" w14:textId="77777777" w:rsidR="00783C53" w:rsidRPr="00910678" w:rsidRDefault="00783C53" w:rsidP="00661F5A">
            <w:pPr>
              <w:jc w:val="center"/>
              <w:rPr>
                <w:rFonts w:cs="Calibri"/>
              </w:rPr>
            </w:pPr>
            <w:proofErr w:type="gramStart"/>
            <w:r w:rsidRPr="00910678">
              <w:rPr>
                <w:rFonts w:cs="Calibri"/>
              </w:rPr>
              <w:t>brutto</w:t>
            </w:r>
            <w:proofErr w:type="gramEnd"/>
          </w:p>
          <w:p w14:paraId="04C4377E" w14:textId="77777777" w:rsidR="00783C53" w:rsidRPr="00910678" w:rsidRDefault="00783C53" w:rsidP="00661F5A">
            <w:pPr>
              <w:jc w:val="center"/>
              <w:rPr>
                <w:rFonts w:cs="Calibri"/>
              </w:rPr>
            </w:pPr>
            <w:proofErr w:type="gramStart"/>
            <w:r w:rsidRPr="00910678">
              <w:rPr>
                <w:rFonts w:cs="Calibri"/>
              </w:rPr>
              <w:t>za</w:t>
            </w:r>
            <w:proofErr w:type="gramEnd"/>
          </w:p>
          <w:p w14:paraId="769190C5" w14:textId="77777777" w:rsidR="00783C53" w:rsidRPr="00910678" w:rsidRDefault="00783C53" w:rsidP="00661F5A">
            <w:pPr>
              <w:jc w:val="center"/>
              <w:rPr>
                <w:rFonts w:cs="Calibri"/>
              </w:rPr>
            </w:pPr>
            <w:proofErr w:type="gramStart"/>
            <w:r w:rsidRPr="00910678">
              <w:rPr>
                <w:rFonts w:cs="Calibri"/>
              </w:rPr>
              <w:t>l</w:t>
            </w:r>
            <w:proofErr w:type="gramEnd"/>
            <w:r w:rsidRPr="00910678">
              <w:rPr>
                <w:rFonts w:cs="Calibri"/>
              </w:rPr>
              <w:t>/szt.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BD804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</w:p>
          <w:p w14:paraId="494AF46F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  <w:r w:rsidRPr="00910678">
              <w:rPr>
                <w:rFonts w:cs="Calibri"/>
              </w:rPr>
              <w:t>Wartość</w:t>
            </w:r>
          </w:p>
          <w:p w14:paraId="5B901E24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</w:rPr>
            </w:pPr>
            <w:proofErr w:type="gramStart"/>
            <w:r w:rsidRPr="00910678">
              <w:rPr>
                <w:rFonts w:cs="Calibri"/>
              </w:rPr>
              <w:t>brutto</w:t>
            </w:r>
            <w:proofErr w:type="gramEnd"/>
          </w:p>
        </w:tc>
      </w:tr>
      <w:tr w:rsidR="00783C53" w:rsidRPr="00910678" w14:paraId="51A0324C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5A4CD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036F2" w14:textId="3A0333CF" w:rsidR="00783C53" w:rsidRPr="00910678" w:rsidRDefault="00783C53" w:rsidP="00661F5A">
            <w:pPr>
              <w:jc w:val="both"/>
              <w:rPr>
                <w:rFonts w:cs="Calibri"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>Płyn do naczyń</w:t>
            </w:r>
            <w:r w:rsidRPr="00910678">
              <w:rPr>
                <w:rFonts w:cs="Calibri"/>
                <w:color w:val="000000"/>
              </w:rPr>
              <w:t xml:space="preserve">. 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Przeznaczony do mycia ręcznego naczyń, skutecznie usuwający brud, tłuszcz i resztki pożywienia, wydajny </w:t>
            </w:r>
            <w:r w:rsidR="00EE6BC5" w:rsidRPr="00910678">
              <w:rPr>
                <w:rFonts w:cs="Calibri"/>
                <w:color w:val="000000"/>
                <w:sz w:val="20"/>
                <w:szCs w:val="20"/>
              </w:rPr>
              <w:t>niewpływający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 szkodliwie na skórę rąk i żywność o działaniu </w:t>
            </w:r>
            <w:proofErr w:type="gramStart"/>
            <w:r w:rsidRPr="00910678">
              <w:rPr>
                <w:rFonts w:cs="Calibri"/>
                <w:color w:val="000000"/>
                <w:sz w:val="20"/>
                <w:szCs w:val="20"/>
              </w:rPr>
              <w:t>nie uczulającym</w:t>
            </w:r>
            <w:proofErr w:type="gramEnd"/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, przebadany dermatologicznie, nie pozostawiający zacieków. Skład i właściwości: fizyczno- chemiczne: delikatna kompozycja zapachowa (perfumowany) barwa charakterystyczna dla zastosowanego barwnika, </w:t>
            </w:r>
            <w:proofErr w:type="spellStart"/>
            <w:r w:rsidRPr="00910678">
              <w:rPr>
                <w:rFonts w:cs="Calibri"/>
                <w:color w:val="000000"/>
                <w:sz w:val="20"/>
                <w:szCs w:val="20"/>
              </w:rPr>
              <w:t>pH</w:t>
            </w:r>
            <w:proofErr w:type="spellEnd"/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 neutralne dla skóry, gęsta konsystencja ulegający biodegradacji, rozpuszczalny w wodzie.</w:t>
            </w:r>
            <w:r w:rsidRPr="00910678">
              <w:rPr>
                <w:rFonts w:cs="Calibri"/>
                <w:color w:val="000000"/>
              </w:rPr>
              <w:t xml:space="preserve">  </w:t>
            </w:r>
            <w:r w:rsidR="00FF72DC" w:rsidRPr="00FF72DC">
              <w:rPr>
                <w:rFonts w:cs="Calibri"/>
                <w:b/>
                <w:color w:val="000000"/>
              </w:rPr>
              <w:t xml:space="preserve">W opak. 0,2 </w:t>
            </w:r>
            <w:proofErr w:type="gramStart"/>
            <w:r w:rsidR="00FF72DC" w:rsidRPr="00FF72DC">
              <w:rPr>
                <w:rFonts w:cs="Calibri"/>
                <w:b/>
                <w:color w:val="000000"/>
              </w:rPr>
              <w:t>l</w:t>
            </w:r>
            <w:proofErr w:type="gram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C41D2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</w:t>
            </w:r>
          </w:p>
          <w:p w14:paraId="4417B181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3538C006" w14:textId="3F2D22FC" w:rsidR="00783C53" w:rsidRPr="00910678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proofErr w:type="gramStart"/>
            <w:r>
              <w:rPr>
                <w:rFonts w:cs="Calibri"/>
                <w:color w:val="000000"/>
              </w:rPr>
              <w:t>szt</w:t>
            </w:r>
            <w:proofErr w:type="gramEnd"/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38094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7DC87EC2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5D2B8569" w14:textId="4E02437A" w:rsidR="00783C53" w:rsidRPr="00910678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14 000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A082D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889EE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7A689454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685A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DF6E6" w14:textId="708ABE99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b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 xml:space="preserve"> </w:t>
            </w:r>
            <w:r w:rsidR="00FF72DC" w:rsidRPr="00910678">
              <w:rPr>
                <w:rFonts w:cs="Calibri"/>
                <w:b/>
                <w:color w:val="000000"/>
              </w:rPr>
              <w:t>Płyn do naczyń</w:t>
            </w:r>
            <w:r w:rsidR="00FF72DC" w:rsidRPr="00910678">
              <w:rPr>
                <w:rFonts w:cs="Calibri"/>
                <w:color w:val="000000"/>
              </w:rPr>
              <w:t xml:space="preserve">. </w:t>
            </w:r>
            <w:r w:rsidR="00FF72DC" w:rsidRPr="00910678">
              <w:rPr>
                <w:rFonts w:cs="Calibri"/>
                <w:color w:val="000000"/>
                <w:sz w:val="20"/>
                <w:szCs w:val="20"/>
              </w:rPr>
              <w:t xml:space="preserve">Przeznaczony do mycia ręcznego naczyń, skutecznie usuwający brud, tłuszcz i resztki pożywienia, wydajny </w:t>
            </w:r>
            <w:r w:rsidR="00EE6BC5" w:rsidRPr="00910678">
              <w:rPr>
                <w:rFonts w:cs="Calibri"/>
                <w:color w:val="000000"/>
                <w:sz w:val="20"/>
                <w:szCs w:val="20"/>
              </w:rPr>
              <w:t>niewpływający</w:t>
            </w:r>
            <w:r w:rsidR="00FF72DC" w:rsidRPr="00910678">
              <w:rPr>
                <w:rFonts w:cs="Calibri"/>
                <w:color w:val="000000"/>
                <w:sz w:val="20"/>
                <w:szCs w:val="20"/>
              </w:rPr>
              <w:t xml:space="preserve"> szkodliwie na skórę rąk i żywność o działaniu </w:t>
            </w:r>
            <w:r w:rsidR="00EE6BC5" w:rsidRPr="00910678">
              <w:rPr>
                <w:rFonts w:cs="Calibri"/>
                <w:color w:val="000000"/>
                <w:sz w:val="20"/>
                <w:szCs w:val="20"/>
              </w:rPr>
              <w:t>nieuczulającym</w:t>
            </w:r>
            <w:r w:rsidR="00FF72DC" w:rsidRPr="00910678">
              <w:rPr>
                <w:rFonts w:cs="Calibri"/>
                <w:color w:val="000000"/>
                <w:sz w:val="20"/>
                <w:szCs w:val="20"/>
              </w:rPr>
              <w:t xml:space="preserve">, przebadany dermatologicznie, </w:t>
            </w:r>
            <w:r w:rsidR="00EE6BC5" w:rsidRPr="00910678">
              <w:rPr>
                <w:rFonts w:cs="Calibri"/>
                <w:color w:val="000000"/>
                <w:sz w:val="20"/>
                <w:szCs w:val="20"/>
              </w:rPr>
              <w:t>niepozostawiający</w:t>
            </w:r>
            <w:r w:rsidR="00FF72DC" w:rsidRPr="00910678">
              <w:rPr>
                <w:rFonts w:cs="Calibri"/>
                <w:color w:val="000000"/>
                <w:sz w:val="20"/>
                <w:szCs w:val="20"/>
              </w:rPr>
              <w:t xml:space="preserve"> zacieków. Skład i właściwości: fizyczno- chemiczne: delikatna kompozycja zapachowa (perfumowany) barwa charakterystyczna dla zastosowanego barwnika, </w:t>
            </w:r>
            <w:proofErr w:type="spellStart"/>
            <w:r w:rsidR="00FF72DC" w:rsidRPr="00910678">
              <w:rPr>
                <w:rFonts w:cs="Calibri"/>
                <w:color w:val="000000"/>
                <w:sz w:val="20"/>
                <w:szCs w:val="20"/>
              </w:rPr>
              <w:t>pH</w:t>
            </w:r>
            <w:proofErr w:type="spellEnd"/>
            <w:r w:rsidR="00FF72DC" w:rsidRPr="00910678">
              <w:rPr>
                <w:rFonts w:cs="Calibri"/>
                <w:color w:val="000000"/>
                <w:sz w:val="20"/>
                <w:szCs w:val="20"/>
              </w:rPr>
              <w:t xml:space="preserve"> neutralne dla skóry, gęsta konsystencja ulegający biodegradacji, rozpuszczalny w wodzie.</w:t>
            </w:r>
            <w:r w:rsidR="00FF72DC" w:rsidRPr="00910678">
              <w:rPr>
                <w:rFonts w:cs="Calibri"/>
                <w:color w:val="000000"/>
              </w:rPr>
              <w:t xml:space="preserve"> 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4874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4D624EC6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4F74EA74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3985A3DB" w14:textId="1121500D" w:rsidR="00FF72DC" w:rsidRPr="00910678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1 l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8ACC2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55D8647E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699423B1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56EBDB47" w14:textId="5D8E982C" w:rsidR="00FF72DC" w:rsidRPr="00910678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1500 l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82104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5159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FF72DC" w:rsidRPr="00910678" w14:paraId="7CBD2344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D717" w14:textId="77777777" w:rsidR="00FF72DC" w:rsidRPr="00910678" w:rsidRDefault="00FF72DC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038F6" w14:textId="32E7BCE6" w:rsidR="00FF72DC" w:rsidRPr="00910678" w:rsidRDefault="00FF72DC" w:rsidP="00661F5A">
            <w:pPr>
              <w:spacing w:line="360" w:lineRule="auto"/>
              <w:jc w:val="both"/>
              <w:rPr>
                <w:rFonts w:cs="Calibri"/>
                <w:b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>Płyn do naczyń</w:t>
            </w:r>
            <w:r w:rsidRPr="00910678">
              <w:rPr>
                <w:rFonts w:cs="Calibri"/>
                <w:color w:val="000000"/>
              </w:rPr>
              <w:t xml:space="preserve">. 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Przeznaczony do mycia ręcznego naczyń, skutecznie usuwający brud, tłuszcz i resztki pożywienia, wydajny niewpływający szkodliwie na skórę rąk i żywność o działaniu </w:t>
            </w:r>
            <w:r w:rsidR="00EE6BC5" w:rsidRPr="00910678">
              <w:rPr>
                <w:rFonts w:cs="Calibri"/>
                <w:color w:val="000000"/>
                <w:sz w:val="20"/>
                <w:szCs w:val="20"/>
              </w:rPr>
              <w:t>nieuczulającym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, przebadany dermatologicznie, </w:t>
            </w:r>
            <w:r w:rsidR="00EE6BC5" w:rsidRPr="00910678">
              <w:rPr>
                <w:rFonts w:cs="Calibri"/>
                <w:color w:val="000000"/>
                <w:sz w:val="20"/>
                <w:szCs w:val="20"/>
              </w:rPr>
              <w:t>niepozostawiający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 zacieków. Skład i właściwości: fizyczno- chemiczne: 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delikatna kompozycja zapachowa (perfumowany) barwa charakterystyczna dla zastosowanego barwnika, </w:t>
            </w:r>
            <w:proofErr w:type="spellStart"/>
            <w:r w:rsidRPr="00910678">
              <w:rPr>
                <w:rFonts w:cs="Calibri"/>
                <w:color w:val="000000"/>
                <w:sz w:val="20"/>
                <w:szCs w:val="20"/>
              </w:rPr>
              <w:t>pH</w:t>
            </w:r>
            <w:proofErr w:type="spellEnd"/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 neutralne dla skóry, gęsta konsystencja ulegający biodegradacji, rozpuszczalny w wodzie.</w:t>
            </w:r>
            <w:r w:rsidRPr="00910678">
              <w:rPr>
                <w:rFonts w:cs="Calibri"/>
                <w:color w:val="000000"/>
              </w:rPr>
              <w:t xml:space="preserve"> 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EF330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598438CD" w14:textId="77777777" w:rsidR="00EE6BC5" w:rsidRDefault="00EE6BC5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33C62AA2" w14:textId="3934CA0C" w:rsidR="00EE6BC5" w:rsidRPr="00910678" w:rsidRDefault="00EE6BC5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 l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80234" w14:textId="77777777" w:rsidR="00FF72DC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34B9688C" w14:textId="77777777" w:rsidR="00EE6BC5" w:rsidRDefault="00EE6BC5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545E5D98" w14:textId="25AA8CBE" w:rsidR="00EE6BC5" w:rsidRPr="00910678" w:rsidRDefault="00EE6BC5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5000 l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97AC4" w14:textId="77777777" w:rsidR="00FF72DC" w:rsidRPr="00910678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9649" w14:textId="77777777" w:rsidR="00FF72DC" w:rsidRPr="00910678" w:rsidRDefault="00FF72D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55BB539F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F41EB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0A152" w14:textId="77777777" w:rsidR="00783C53" w:rsidRPr="00910678" w:rsidRDefault="00783C53" w:rsidP="00661F5A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910678">
              <w:rPr>
                <w:rFonts w:cs="Calibri"/>
                <w:b/>
                <w:color w:val="000000"/>
              </w:rPr>
              <w:t xml:space="preserve">Mydło w płynie 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>w opakowaniu 500ml</w:t>
            </w:r>
          </w:p>
          <w:p w14:paraId="0B19B589" w14:textId="77777777" w:rsidR="00783C53" w:rsidRPr="00910678" w:rsidRDefault="00783C53" w:rsidP="00661F5A">
            <w:pPr>
              <w:jc w:val="both"/>
              <w:rPr>
                <w:rFonts w:cs="Calibri"/>
                <w:b/>
                <w:color w:val="000000"/>
              </w:rPr>
            </w:pPr>
            <w:r w:rsidRPr="00910678">
              <w:rPr>
                <w:rFonts w:cs="Calibri"/>
                <w:color w:val="000000"/>
                <w:sz w:val="20"/>
                <w:szCs w:val="20"/>
              </w:rPr>
              <w:t>Mydło w płynie zagęszczone do wszystkich rodzajów skóry, zawierający substancje nawilżające tj. pochodne lanoliny, kolagenu, kolagenu, gliceryny</w:t>
            </w:r>
            <w:r w:rsidRPr="00910678">
              <w:rPr>
                <w:rFonts w:cs="Calibri"/>
                <w:b/>
                <w:color w:val="000000"/>
              </w:rPr>
              <w:t xml:space="preserve"> 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lub inne substancje zapobiegający wysuszaniu skóry, o świeżym zapachu i dobrych właściwościach myjących- pielęgnacyjnych o działaniu nieuczulającym, przebadany dermatologicznie. Skład i właściwości </w:t>
            </w:r>
            <w:proofErr w:type="gramStart"/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fizyczno-chemiczne , </w:t>
            </w:r>
            <w:proofErr w:type="gramEnd"/>
            <w:r w:rsidRPr="00910678">
              <w:rPr>
                <w:rFonts w:cs="Calibri"/>
                <w:color w:val="000000"/>
                <w:sz w:val="20"/>
                <w:szCs w:val="20"/>
              </w:rPr>
              <w:t>postać gęsta ciecz lub żel, barwa charakterystyczna dla zastosowanego barwnika, delikatna kompozycja zapachowa.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EF6B1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78BAC4E1" w14:textId="77777777" w:rsidR="00C84FC1" w:rsidRDefault="00C84FC1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74560E3A" w14:textId="1B71AD71" w:rsidR="00C84FC1" w:rsidRPr="00910678" w:rsidRDefault="00C84FC1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 ml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8304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680A2EC8" w14:textId="77777777" w:rsidR="00C84FC1" w:rsidRDefault="00C84FC1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246CAF86" w14:textId="5FFB869C" w:rsidR="00C84FC1" w:rsidRPr="00910678" w:rsidRDefault="00C84FC1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700 l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6633F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A513D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3D3A3466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3D906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981FC" w14:textId="34D853DC" w:rsidR="00783C53" w:rsidRPr="00910678" w:rsidRDefault="00783C53" w:rsidP="00661F5A">
            <w:pPr>
              <w:jc w:val="both"/>
              <w:rPr>
                <w:rFonts w:cs="Calibri"/>
                <w:b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>Płyn do mycia WC</w:t>
            </w:r>
            <w:r w:rsidRPr="00910678">
              <w:rPr>
                <w:rFonts w:cs="Calibri"/>
                <w:b/>
                <w:color w:val="000000"/>
                <w:sz w:val="20"/>
                <w:szCs w:val="20"/>
              </w:rPr>
              <w:t xml:space="preserve">. 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Płyn posiadający właściwości czyszczące, dezynfekujące i wybielające oraz zapobiegający powstawaniu osadów i zanieczyszczeń, usuwający kamień i rdzę oraz nieprzyjemne zapachy- posiadający właściwości bakteriobójcze, </w:t>
            </w:r>
            <w:r w:rsidR="00F53576" w:rsidRPr="00910678">
              <w:rPr>
                <w:rFonts w:cs="Calibri"/>
                <w:color w:val="000000"/>
                <w:sz w:val="20"/>
                <w:szCs w:val="20"/>
              </w:rPr>
              <w:t>nieprzebarwiający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="00F53576" w:rsidRPr="00910678">
              <w:rPr>
                <w:rFonts w:cs="Calibri"/>
                <w:color w:val="000000"/>
                <w:sz w:val="20"/>
                <w:szCs w:val="20"/>
              </w:rPr>
              <w:t>nierysujący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 mytych powierzchni. Pozostawiający długotrwały i świeży zapach. Płyn powinien mieć zastosowanie w toalecie oraz w okolicach otworów kanalizacyjnych- bez rozcieńczenia. Wymagany jest wpis do ewidencji produktów bakteriobójczych.  Skład i właściwości: fizyczno- chemiczne: postać- ciecz, zapach charakterystyczny </w:t>
            </w:r>
            <w:r w:rsidR="00F53576" w:rsidRPr="00910678">
              <w:rPr>
                <w:rFonts w:cs="Calibri"/>
                <w:color w:val="000000"/>
                <w:sz w:val="20"/>
                <w:szCs w:val="20"/>
              </w:rPr>
              <w:t>dla użytej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 kompozycji zapachowej, barwa charakterystyczna dla zastosowanego barwnika, gęsta konsystencja.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5F384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672BEB90" w14:textId="77777777" w:rsidR="00F53576" w:rsidRDefault="00F53576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1AF8E0A3" w14:textId="77777777" w:rsidR="00F53576" w:rsidRDefault="00F53576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1A6C9357" w14:textId="01F62A16" w:rsidR="00F53576" w:rsidRPr="00910678" w:rsidRDefault="00F53576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 l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9387A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6BB879C9" w14:textId="77777777" w:rsidR="00F53576" w:rsidRDefault="00F53576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1F250038" w14:textId="77777777" w:rsidR="00F53576" w:rsidRDefault="00F53576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525D2E92" w14:textId="65D8E892" w:rsidR="00F53576" w:rsidRPr="00910678" w:rsidRDefault="00F53576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2000 l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07932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4B0E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7E31B23F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8FE80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85F58" w14:textId="40FF4151" w:rsidR="00783C53" w:rsidRPr="00910678" w:rsidRDefault="00783C53" w:rsidP="00661F5A">
            <w:pPr>
              <w:jc w:val="both"/>
              <w:rPr>
                <w:rFonts w:cs="Calibri"/>
                <w:b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 xml:space="preserve">Płyn do mycia uniwersalny. 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Uniwersalny płyn </w:t>
            </w:r>
            <w:r w:rsidR="002F3354" w:rsidRPr="00910678">
              <w:rPr>
                <w:rFonts w:cs="Calibri"/>
                <w:color w:val="000000"/>
                <w:sz w:val="20"/>
                <w:szCs w:val="20"/>
              </w:rPr>
              <w:t>przeznaczony do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 czyszczenia wszelkiego rodzaju powierzchni zmywalnych- niepalny, o działaniu nieuczulającym. Skład i właściwości: fizyczno- chemiczne: postać- ciecz, zapach charakterystyczny </w:t>
            </w:r>
            <w:r w:rsidR="002F3354" w:rsidRPr="00910678">
              <w:rPr>
                <w:rFonts w:cs="Calibri"/>
                <w:color w:val="000000"/>
                <w:sz w:val="20"/>
                <w:szCs w:val="20"/>
              </w:rPr>
              <w:t>dla użytej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 kompozycji zapachowej, barwa charakterystyczna dla zastosowanego barwnika, bez zawartości alkoholu i substancji żrących.</w:t>
            </w:r>
            <w:r w:rsidR="002F335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2F3354" w:rsidRPr="002F3354">
              <w:rPr>
                <w:rFonts w:cs="Calibri"/>
                <w:b/>
                <w:color w:val="000000"/>
                <w:sz w:val="20"/>
                <w:szCs w:val="20"/>
              </w:rPr>
              <w:t>Opakowani</w:t>
            </w:r>
            <w:r w:rsidR="002F3354">
              <w:rPr>
                <w:rFonts w:cs="Calibri"/>
                <w:b/>
                <w:color w:val="000000"/>
                <w:sz w:val="20"/>
                <w:szCs w:val="20"/>
              </w:rPr>
              <w:t>e</w:t>
            </w:r>
            <w:r w:rsidR="002F3354" w:rsidRPr="002F3354">
              <w:rPr>
                <w:rFonts w:cs="Calibri"/>
                <w:b/>
                <w:color w:val="000000"/>
                <w:sz w:val="20"/>
                <w:szCs w:val="20"/>
              </w:rPr>
              <w:t xml:space="preserve"> 500 ml.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99493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22457E35" w14:textId="77777777" w:rsidR="002F3354" w:rsidRDefault="002F3354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2E7EB412" w14:textId="5F077093" w:rsidR="002F3354" w:rsidRPr="00910678" w:rsidRDefault="002F3354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proofErr w:type="gramStart"/>
            <w:r>
              <w:rPr>
                <w:rFonts w:cs="Calibri"/>
                <w:color w:val="000000"/>
              </w:rPr>
              <w:t>l</w:t>
            </w:r>
            <w:proofErr w:type="gram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68F85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4E6CAC2B" w14:textId="77777777" w:rsidR="002F3354" w:rsidRDefault="002F3354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4DCEEF2E" w14:textId="2013B06A" w:rsidR="002F3354" w:rsidRPr="00910678" w:rsidRDefault="002F3354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4000 l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A8CFB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F47C9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1A78A86F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01EFC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18C60" w14:textId="49B9370B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>Proszek do prania</w:t>
            </w:r>
            <w:r w:rsidRPr="00910678">
              <w:rPr>
                <w:rFonts w:cs="Calibri"/>
                <w:color w:val="000000"/>
              </w:rPr>
              <w:t xml:space="preserve"> </w:t>
            </w:r>
            <w:r w:rsidRPr="00910678">
              <w:rPr>
                <w:rFonts w:cs="Calibri"/>
                <w:b/>
                <w:color w:val="000000"/>
              </w:rPr>
              <w:t>uniwersalny</w:t>
            </w:r>
            <w:r w:rsidRPr="00910678">
              <w:rPr>
                <w:rFonts w:cs="Calibri"/>
                <w:color w:val="000000"/>
              </w:rPr>
              <w:t xml:space="preserve"> </w:t>
            </w:r>
            <w:r w:rsidR="002F3354">
              <w:rPr>
                <w:rFonts w:cs="Calibri"/>
                <w:color w:val="000000"/>
                <w:sz w:val="20"/>
                <w:szCs w:val="20"/>
              </w:rPr>
              <w:t xml:space="preserve">w opakowaniu </w:t>
            </w:r>
            <w:r w:rsidR="002F3354" w:rsidRPr="002F3354">
              <w:rPr>
                <w:rFonts w:cs="Calibri"/>
                <w:b/>
                <w:color w:val="000000"/>
                <w:sz w:val="20"/>
                <w:szCs w:val="20"/>
              </w:rPr>
              <w:t>0,2 kg</w:t>
            </w:r>
            <w:r w:rsidR="002F335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1834D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65732F1E" w14:textId="7CECBA8A" w:rsidR="002F3354" w:rsidRPr="00910678" w:rsidRDefault="002F3354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proofErr w:type="gramStart"/>
            <w:r>
              <w:rPr>
                <w:rFonts w:cs="Calibri"/>
                <w:color w:val="000000"/>
              </w:rPr>
              <w:t>kg</w:t>
            </w:r>
            <w:proofErr w:type="gram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EF7A" w14:textId="77777777" w:rsidR="00783C53" w:rsidRDefault="00783C53" w:rsidP="00661F5A">
            <w:pPr>
              <w:jc w:val="both"/>
              <w:rPr>
                <w:rFonts w:cs="Calibri"/>
                <w:color w:val="000000"/>
              </w:rPr>
            </w:pPr>
          </w:p>
          <w:p w14:paraId="0EE36F7D" w14:textId="0D1D72AF" w:rsidR="000A00E3" w:rsidRPr="00910678" w:rsidRDefault="000A00E3" w:rsidP="00661F5A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2800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8BCDE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5BCE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EC1C7A" w:rsidRPr="00910678" w14:paraId="732AE9F2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0D461" w14:textId="77777777" w:rsidR="00EC1C7A" w:rsidRPr="00910678" w:rsidRDefault="00EC1C7A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062BB" w14:textId="2F16F577" w:rsidR="00EC1C7A" w:rsidRPr="00910678" w:rsidRDefault="00EC1C7A" w:rsidP="00EC1C7A">
            <w:pPr>
              <w:spacing w:line="360" w:lineRule="auto"/>
              <w:jc w:val="both"/>
              <w:rPr>
                <w:rFonts w:cs="Calibri"/>
                <w:b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>Proszek do prania</w:t>
            </w:r>
            <w:r w:rsidRPr="00910678">
              <w:rPr>
                <w:rFonts w:cs="Calibri"/>
                <w:color w:val="000000"/>
              </w:rPr>
              <w:t xml:space="preserve"> </w:t>
            </w:r>
            <w:r w:rsidRPr="00910678">
              <w:rPr>
                <w:rFonts w:cs="Calibri"/>
                <w:b/>
                <w:color w:val="000000"/>
              </w:rPr>
              <w:t>uniwersalny</w:t>
            </w:r>
            <w:r w:rsidRPr="0091067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w opakowaniu </w:t>
            </w:r>
            <w:r w:rsidR="001A45AD">
              <w:rPr>
                <w:rFonts w:cs="Calibri"/>
                <w:color w:val="000000"/>
                <w:sz w:val="20"/>
                <w:szCs w:val="20"/>
              </w:rPr>
              <w:br/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>1-10</w:t>
            </w:r>
            <w:r w:rsidR="001A45AD">
              <w:rPr>
                <w:rFonts w:cs="Calibri"/>
                <w:b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3AFD9" w14:textId="77777777" w:rsidR="00EC1C7A" w:rsidRDefault="00EC1C7A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06288371" w14:textId="5F1B861C" w:rsidR="001A45AD" w:rsidRDefault="00AC710D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</w:t>
            </w:r>
            <w:proofErr w:type="gramStart"/>
            <w:r w:rsidR="001A45AD">
              <w:rPr>
                <w:rFonts w:cs="Calibri"/>
                <w:color w:val="000000"/>
              </w:rPr>
              <w:t>kg</w:t>
            </w:r>
            <w:proofErr w:type="gram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ECB58" w14:textId="77777777" w:rsidR="00EC1C7A" w:rsidRDefault="00EC1C7A" w:rsidP="00661F5A">
            <w:pPr>
              <w:jc w:val="both"/>
              <w:rPr>
                <w:rFonts w:cs="Calibri"/>
                <w:color w:val="000000"/>
              </w:rPr>
            </w:pPr>
          </w:p>
          <w:p w14:paraId="5B4741EB" w14:textId="3E74261D" w:rsidR="001A45AD" w:rsidRDefault="001A45AD" w:rsidP="00661F5A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2200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8B33B" w14:textId="77777777" w:rsidR="00EC1C7A" w:rsidRPr="00910678" w:rsidRDefault="00EC1C7A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0B69F" w14:textId="77777777" w:rsidR="00EC1C7A" w:rsidRPr="00910678" w:rsidRDefault="00EC1C7A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126E44AB" w14:textId="77777777" w:rsidTr="00751E0C">
        <w:trPr>
          <w:trHeight w:val="104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25F73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4904E" w14:textId="77777777" w:rsidR="00783C53" w:rsidRPr="00910678" w:rsidRDefault="00783C53" w:rsidP="00661F5A">
            <w:pPr>
              <w:jc w:val="both"/>
              <w:rPr>
                <w:rFonts w:cs="Calibri"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>Proszek do szorowania</w:t>
            </w:r>
            <w:r w:rsidRPr="00910678">
              <w:rPr>
                <w:rFonts w:cs="Calibri"/>
                <w:color w:val="000000"/>
              </w:rPr>
              <w:t xml:space="preserve"> 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>(</w:t>
            </w:r>
            <w:proofErr w:type="spellStart"/>
            <w:r w:rsidRPr="00910678">
              <w:rPr>
                <w:rFonts w:cs="Calibri"/>
                <w:color w:val="000000"/>
                <w:sz w:val="20"/>
                <w:szCs w:val="20"/>
              </w:rPr>
              <w:t>czyścik</w:t>
            </w:r>
            <w:proofErr w:type="spellEnd"/>
            <w:r w:rsidRPr="00910678">
              <w:rPr>
                <w:rFonts w:cs="Calibri"/>
                <w:color w:val="000000"/>
                <w:sz w:val="20"/>
                <w:szCs w:val="20"/>
              </w:rPr>
              <w:t>) w opakowaniu 0,3 kg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4BF68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06D0A56E" w14:textId="0359985C" w:rsidR="00AC710D" w:rsidRPr="00910678" w:rsidRDefault="00AC710D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proofErr w:type="gramStart"/>
            <w:r>
              <w:rPr>
                <w:rFonts w:cs="Calibri"/>
                <w:color w:val="000000"/>
              </w:rPr>
              <w:t>kg</w:t>
            </w:r>
            <w:proofErr w:type="gram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6C456" w14:textId="77777777" w:rsidR="00783C53" w:rsidRDefault="00783C53" w:rsidP="00661F5A">
            <w:pPr>
              <w:jc w:val="both"/>
              <w:rPr>
                <w:rFonts w:cs="Calibri"/>
                <w:color w:val="000000"/>
              </w:rPr>
            </w:pPr>
          </w:p>
          <w:p w14:paraId="0D671D11" w14:textId="13F3D6A3" w:rsidR="00AC710D" w:rsidRPr="00910678" w:rsidRDefault="00AC710D" w:rsidP="00661F5A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2200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2E02E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F17BA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3861A3C3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3DF1D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35298" w14:textId="4BDEF3A8" w:rsidR="00783C53" w:rsidRPr="00910678" w:rsidRDefault="00783C53" w:rsidP="00661F5A">
            <w:pPr>
              <w:jc w:val="both"/>
              <w:rPr>
                <w:rFonts w:cs="Calibri"/>
                <w:b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 xml:space="preserve">Płyn do szyb. 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Płyn do mycia szyb okiennych i ram, luster oraz innych powierzchni szklanych, </w:t>
            </w:r>
            <w:r w:rsidR="00F00D6B" w:rsidRPr="00910678">
              <w:rPr>
                <w:rFonts w:cs="Calibri"/>
                <w:color w:val="000000"/>
                <w:sz w:val="20"/>
                <w:szCs w:val="20"/>
              </w:rPr>
              <w:t>niepozostający</w:t>
            </w:r>
            <w:r w:rsidRPr="00910678">
              <w:rPr>
                <w:rFonts w:cs="Calibri"/>
                <w:color w:val="000000"/>
                <w:sz w:val="20"/>
                <w:szCs w:val="20"/>
              </w:rPr>
              <w:t xml:space="preserve"> smug. Skład i właściwości fizyczno- chemiczne: postać ciecz, zapach charakterystyczny dla użytej kompozycji zapachowej, bez zawartości alkoholu etylowego i metylowego</w:t>
            </w:r>
            <w:r w:rsidRPr="00751E0C">
              <w:rPr>
                <w:rFonts w:cs="Calibri"/>
                <w:b/>
                <w:color w:val="000000"/>
                <w:sz w:val="20"/>
                <w:szCs w:val="20"/>
              </w:rPr>
              <w:t xml:space="preserve">. </w:t>
            </w:r>
            <w:r w:rsidR="00751E0C" w:rsidRPr="00751E0C">
              <w:rPr>
                <w:rFonts w:cs="Calibri"/>
                <w:b/>
                <w:color w:val="000000"/>
                <w:sz w:val="20"/>
                <w:szCs w:val="20"/>
              </w:rPr>
              <w:t>W opakowaniach 500 ml.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46ECB" w14:textId="77777777" w:rsidR="00783C53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50DB5CDA" w14:textId="77777777" w:rsidR="00751E0C" w:rsidRDefault="00751E0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  <w:p w14:paraId="66B4832F" w14:textId="0A8601D2" w:rsidR="00751E0C" w:rsidRPr="00910678" w:rsidRDefault="00751E0C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proofErr w:type="gramStart"/>
            <w:r>
              <w:rPr>
                <w:rFonts w:cs="Calibri"/>
                <w:color w:val="000000"/>
              </w:rPr>
              <w:t>l</w:t>
            </w:r>
            <w:proofErr w:type="gram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09AF9" w14:textId="77777777" w:rsidR="00783C53" w:rsidRDefault="00783C53" w:rsidP="00661F5A">
            <w:pPr>
              <w:jc w:val="both"/>
              <w:rPr>
                <w:rFonts w:cs="Calibri"/>
                <w:color w:val="000000"/>
              </w:rPr>
            </w:pPr>
          </w:p>
          <w:p w14:paraId="7C461972" w14:textId="77777777" w:rsidR="00751E0C" w:rsidRDefault="00751E0C" w:rsidP="00661F5A">
            <w:pPr>
              <w:jc w:val="both"/>
              <w:rPr>
                <w:rFonts w:cs="Calibri"/>
                <w:color w:val="000000"/>
              </w:rPr>
            </w:pPr>
          </w:p>
          <w:p w14:paraId="3619867B" w14:textId="2F8608FF" w:rsidR="00751E0C" w:rsidRPr="00910678" w:rsidRDefault="00751E0C" w:rsidP="00661F5A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1000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8DF73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0EC2F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2DEE41AE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43DC5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25E72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b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>Wybielacz w płynie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17E0" w14:textId="7A2816AE" w:rsidR="00783C53" w:rsidRPr="00910678" w:rsidRDefault="00F00D6B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proofErr w:type="gramStart"/>
            <w:r>
              <w:rPr>
                <w:rFonts w:cs="Calibri"/>
                <w:color w:val="000000"/>
              </w:rPr>
              <w:t>l</w:t>
            </w:r>
            <w:proofErr w:type="gram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CBC2" w14:textId="2DB30578" w:rsidR="00783C53" w:rsidRPr="00910678" w:rsidRDefault="00F00D6B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3B415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064F7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54F086D9" w14:textId="77777777" w:rsidTr="00751E0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A83E8" w14:textId="77777777" w:rsidR="00783C53" w:rsidRPr="00910678" w:rsidRDefault="00783C53" w:rsidP="00783C53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33100" w14:textId="64889349" w:rsidR="00783C53" w:rsidRPr="00910678" w:rsidRDefault="00F00D6B" w:rsidP="00661F5A">
            <w:pPr>
              <w:jc w:val="both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Szampon do włosów w opakowaniach 0,2 l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9F0C" w14:textId="2BF92EAE" w:rsidR="00783C53" w:rsidRPr="00910678" w:rsidRDefault="00F00D6B" w:rsidP="00F00D6B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</w:t>
            </w:r>
            <w:proofErr w:type="gramStart"/>
            <w:r>
              <w:rPr>
                <w:rFonts w:cs="Calibri"/>
                <w:color w:val="000000"/>
              </w:rPr>
              <w:t>szt</w:t>
            </w:r>
            <w:proofErr w:type="gramEnd"/>
            <w:r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1653A" w14:textId="372B31D5" w:rsidR="00783C53" w:rsidRPr="00910678" w:rsidRDefault="00F00D6B" w:rsidP="00661F5A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14 400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5420D" w14:textId="77777777" w:rsidR="00783C53" w:rsidRPr="00910678" w:rsidRDefault="00783C53" w:rsidP="00661F5A">
            <w:pPr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E0B7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color w:val="000000"/>
              </w:rPr>
            </w:pPr>
          </w:p>
        </w:tc>
      </w:tr>
      <w:tr w:rsidR="00783C53" w:rsidRPr="00910678" w14:paraId="0532F60B" w14:textId="77777777" w:rsidTr="00751E0C">
        <w:tc>
          <w:tcPr>
            <w:tcW w:w="7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21FC8" w14:textId="77777777" w:rsidR="00783C53" w:rsidRPr="00910678" w:rsidRDefault="00783C53" w:rsidP="00661F5A">
            <w:pPr>
              <w:spacing w:line="360" w:lineRule="auto"/>
              <w:jc w:val="center"/>
              <w:rPr>
                <w:rFonts w:cs="Calibri"/>
                <w:b/>
                <w:color w:val="000000"/>
              </w:rPr>
            </w:pPr>
            <w:r w:rsidRPr="00910678">
              <w:rPr>
                <w:rFonts w:cs="Calibri"/>
                <w:b/>
                <w:color w:val="000000"/>
              </w:rPr>
              <w:t>Razem: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9F32D" w14:textId="77777777" w:rsidR="00783C53" w:rsidRPr="00910678" w:rsidRDefault="00783C53" w:rsidP="00661F5A">
            <w:pPr>
              <w:spacing w:line="360" w:lineRule="auto"/>
              <w:jc w:val="both"/>
              <w:rPr>
                <w:rFonts w:cs="Calibri"/>
                <w:b/>
                <w:color w:val="000000"/>
              </w:rPr>
            </w:pPr>
          </w:p>
        </w:tc>
      </w:tr>
    </w:tbl>
    <w:p w14:paraId="6719852E" w14:textId="77777777" w:rsidR="00ED0898" w:rsidRDefault="00ED0898" w:rsidP="004E231B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bCs/>
          <w:kern w:val="1"/>
          <w:sz w:val="24"/>
          <w:szCs w:val="24"/>
          <w:lang w:eastAsia="pl-PL"/>
        </w:rPr>
      </w:pPr>
    </w:p>
    <w:p w14:paraId="59172FD8" w14:textId="77777777" w:rsidR="00ED0898" w:rsidRDefault="00ED0898" w:rsidP="004E231B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bCs/>
          <w:kern w:val="1"/>
          <w:sz w:val="24"/>
          <w:szCs w:val="24"/>
          <w:lang w:eastAsia="pl-PL"/>
        </w:rPr>
      </w:pPr>
    </w:p>
    <w:p w14:paraId="53539F67" w14:textId="3E52C339" w:rsidR="00D64060" w:rsidRPr="00A52892" w:rsidRDefault="00D64060" w:rsidP="00A52892">
      <w:pPr>
        <w:pStyle w:val="Akapitzlist"/>
        <w:widowControl w:val="0"/>
        <w:numPr>
          <w:ilvl w:val="0"/>
          <w:numId w:val="22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Wykonawca gwarantuje stałość ustalonej ceny za dostarczany asortyment.</w:t>
      </w:r>
    </w:p>
    <w:p w14:paraId="4A1718FF" w14:textId="3AF2B979" w:rsidR="00D64060" w:rsidRDefault="005C3D15" w:rsidP="007A035A">
      <w:pPr>
        <w:pStyle w:val="Akapitzlist"/>
        <w:widowControl w:val="0"/>
        <w:numPr>
          <w:ilvl w:val="0"/>
          <w:numId w:val="22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Wykonawcy za wykonanie zamówienia, określonego w </w:t>
      </w:r>
      <w:r>
        <w:rPr>
          <w:rFonts w:asciiTheme="minorHAnsi" w:eastAsia="Andale Sans UI" w:hAnsiTheme="minorHAnsi" w:cstheme="minorHAnsi"/>
          <w:kern w:val="1"/>
          <w:sz w:val="24"/>
          <w:szCs w:val="24"/>
          <w:lang w:eastAsia="pl-PL"/>
        </w:rPr>
        <w:t>§</w:t>
      </w: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2 ust. 1, przysługuje wynagrodzenie w wysokości ………………………. </w:t>
      </w:r>
      <w:proofErr w:type="gramStart"/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zł</w:t>
      </w:r>
      <w:proofErr w:type="gramEnd"/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netto ( słownie:………..), a po uwzględnieniu stawki podatku VAT, wynagrodzenie wynosi ……………… zł brutto </w:t>
      </w: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 xml:space="preserve">( </w:t>
      </w:r>
      <w:proofErr w:type="gramStart"/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słownie: ……………… ) </w:t>
      </w:r>
      <w:proofErr w:type="gramEnd"/>
    </w:p>
    <w:p w14:paraId="7326BBA9" w14:textId="77777777" w:rsidR="00D64060" w:rsidRPr="00305512" w:rsidRDefault="00D64060" w:rsidP="007A035A">
      <w:pPr>
        <w:pStyle w:val="Akapitzlist"/>
        <w:widowControl w:val="0"/>
        <w:numPr>
          <w:ilvl w:val="0"/>
          <w:numId w:val="22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30551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Ilości asortymentu ustalone zostaną każdorazowo o</w:t>
      </w:r>
      <w:r w:rsidR="00A52892" w:rsidRPr="0030551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sobnym zamówieniem przez </w:t>
      </w:r>
      <w:r w:rsidRPr="0030551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Zamawiającego</w:t>
      </w:r>
      <w:r w:rsidR="00A52892" w:rsidRPr="0030551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wysyłanym na podany</w:t>
      </w:r>
      <w:r w:rsidR="00305512" w:rsidRPr="0030551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w § 4 ust. 1 umowy adres</w:t>
      </w:r>
      <w:r w:rsidR="00A52892" w:rsidRPr="0030551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email lub numer faks</w:t>
      </w:r>
      <w:r w:rsidRPr="0030551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</w:t>
      </w:r>
      <w:r w:rsidR="00A52892" w:rsidRPr="0030551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</w:t>
      </w:r>
    </w:p>
    <w:p w14:paraId="2FFA381C" w14:textId="77777777" w:rsidR="00D64060" w:rsidRDefault="00D64060" w:rsidP="007A035A">
      <w:pPr>
        <w:pStyle w:val="Akapitzlist"/>
        <w:widowControl w:val="0"/>
        <w:numPr>
          <w:ilvl w:val="0"/>
          <w:numId w:val="22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Zamawiający zastrzega prawo zmian ilościowych dostaw pomiędzy pozycjami </w:t>
      </w: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 xml:space="preserve">w przedmiocie zamówienia. Ostateczna ilość zamawianych artykułów będzie </w:t>
      </w:r>
      <w:r w:rsid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wynikała </w:t>
      </w:r>
      <w:r w:rsidRP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 faktycznych potrzeb Zamawiającego i z tego tytułu wykonawcy nie przysługuje żadne roszczenie finansowe lub prawne.</w:t>
      </w:r>
      <w:r w:rsidR="00A5289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Ostateczna wartość umowy nie może przekroczyć wartości </w:t>
      </w:r>
      <w:r w:rsid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wpisanej w ust. 3.</w:t>
      </w:r>
    </w:p>
    <w:p w14:paraId="2D474B70" w14:textId="20B25D19" w:rsidR="00D64060" w:rsidRDefault="00D64060" w:rsidP="007A035A">
      <w:pPr>
        <w:pStyle w:val="Akapitzlist"/>
        <w:widowControl w:val="0"/>
        <w:numPr>
          <w:ilvl w:val="0"/>
          <w:numId w:val="22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Dostarczany towar winien być prawidłowo oznakowany i opisany, tzn. zawierać nazwę produktu, nazwę producenta, skład, datę produkcji, </w:t>
      </w:r>
      <w:r w:rsidR="005F7F2A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datę ważności, 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określone warunki przechowywania.</w:t>
      </w:r>
    </w:p>
    <w:p w14:paraId="7ABD9E17" w14:textId="1846AC28" w:rsidR="00D64060" w:rsidRDefault="00D64060" w:rsidP="007A035A">
      <w:pPr>
        <w:pStyle w:val="Akapitzlist"/>
        <w:widowControl w:val="0"/>
        <w:numPr>
          <w:ilvl w:val="0"/>
          <w:numId w:val="22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Ilość towaru </w:t>
      </w:r>
      <w:r w:rsid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określona w tabeli w § 2 ust. 1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jest ilością </w:t>
      </w:r>
      <w:r w:rsidR="005C3D15"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maksymalną, jaką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może zamówić Zamawiający i może ona u</w:t>
      </w:r>
      <w:r w:rsid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lec zmniejszeniu maksymalnie o 3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0% w zależności od potrzeb Zamawiającego. Proporcjonalnemu zmniejszeniu ulega również cena całkowita wynikająca z przeprowadzonego postępowania przetargowego.</w:t>
      </w:r>
    </w:p>
    <w:p w14:paraId="5766C526" w14:textId="71399C9E" w:rsidR="00D64060" w:rsidRPr="00945A0E" w:rsidRDefault="00D64060" w:rsidP="007A035A">
      <w:pPr>
        <w:pStyle w:val="Akapitzlist"/>
        <w:widowControl w:val="0"/>
        <w:numPr>
          <w:ilvl w:val="0"/>
          <w:numId w:val="22"/>
        </w:numPr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 w:rsidRPr="00020C0D">
        <w:rPr>
          <w:rFonts w:asciiTheme="minorHAnsi" w:eastAsia="Andale Sans UI" w:hAnsiTheme="minorHAnsi"/>
          <w:kern w:val="1"/>
          <w:sz w:val="24"/>
          <w:szCs w:val="24"/>
          <w:lang w:eastAsia="pl-PL"/>
        </w:rPr>
        <w:lastRenderedPageBreak/>
        <w:t xml:space="preserve">Dostawy </w:t>
      </w:r>
      <w:r w:rsidR="00945A0E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przedmiotu umowy będą realizowane wg. zamówień składanych przez Zamawiającego drogą elektroniczną lub telefoniczną z </w:t>
      </w:r>
      <w:r w:rsidR="00945A0E" w:rsidRPr="00945A0E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częstotliwością 1 raz na miesi</w:t>
      </w:r>
      <w:r w:rsidR="00945A0E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ąc, w terminie </w:t>
      </w:r>
      <w:r w:rsidR="00661F5A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4</w:t>
      </w:r>
      <w:r w:rsidR="00945A0E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dni roboczych </w:t>
      </w:r>
      <w:r w:rsidR="00945A0E" w:rsidRPr="00945A0E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od złożenia zamówienia</w:t>
      </w:r>
      <w:r w:rsidR="00661F5A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</w:t>
      </w:r>
    </w:p>
    <w:p w14:paraId="2FEA0679" w14:textId="77777777" w:rsidR="00DB02D4" w:rsidRPr="00DB02D4" w:rsidRDefault="00DB02D4" w:rsidP="00DB02D4">
      <w:pPr>
        <w:pStyle w:val="Akapitzlist"/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400709E0" w14:textId="77777777" w:rsidR="00D64060" w:rsidRPr="005C3D15" w:rsidRDefault="007A035A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         </w:t>
      </w:r>
      <w:r w:rsidRPr="005C3D1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</w:t>
      </w:r>
      <w:r w:rsidR="00D64060" w:rsidRPr="005C3D1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3</w:t>
      </w:r>
    </w:p>
    <w:p w14:paraId="6912BFDF" w14:textId="77777777" w:rsidR="00D64060" w:rsidRPr="00DB02D4" w:rsidRDefault="00D64060" w:rsidP="00DB02D4">
      <w:pPr>
        <w:pStyle w:val="Akapitzlist"/>
        <w:widowControl w:val="0"/>
        <w:numPr>
          <w:ilvl w:val="0"/>
          <w:numId w:val="23"/>
        </w:numPr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Wykonawca jest zobowiązany do należytego wykonania przedmiotu umowy </w:t>
      </w:r>
      <w:r w:rsid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na zasadach w niej określonych tj. dostarczania towaru na własny koszt i ryzyko, środkiem transportu przystosowanym zgodnie z właściwymi przepisami </w:t>
      </w:r>
      <w:r w:rsid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do przewozu artykułów będących przedmiotem niniejszej umowy, posiadającym odpowiednie certyfikaty i dopuszczenia, do magazynu wskazanego przez Zamawiającego, stanowiącego miejsce dostaw w dniach</w:t>
      </w:r>
      <w:r w:rsid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roboczych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i w godzinach </w:t>
      </w:r>
      <w:r w:rsidRPr="00DB02D4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9:00 – 14:00</w:t>
      </w:r>
      <w:r w:rsidR="00DB02D4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.</w:t>
      </w:r>
    </w:p>
    <w:p w14:paraId="0F57C4A0" w14:textId="0CC21DD8" w:rsidR="00D64060" w:rsidRPr="00DB02D4" w:rsidRDefault="00D64060" w:rsidP="007A035A">
      <w:pPr>
        <w:pStyle w:val="Akapitzlist"/>
        <w:widowControl w:val="0"/>
        <w:numPr>
          <w:ilvl w:val="0"/>
          <w:numId w:val="23"/>
        </w:numPr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Przyjęcie towaru poprzedzone będzie wspólną kontrolą ilościowo – jakościową przeprowadzoną przez osoby działające w imieniu Zamawiającego i Wykonawcy lub osoby działające w jego imieniu lub na jego rzecz. W przypadku zakwestionowania dostawy, która nie odpowiada ilościowo lub normom jakościowym</w:t>
      </w:r>
      <w:r w:rsidR="00D67036"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,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bądź też z innych przyczyn nie odpowiada obowiązującym wymaganiom, Zamawiający sporządza protokół niezgodności zawierający wszelkie ustalenia dokonane w toku odbioru. Protokół niezgodności podpisuje osoba dokonująca odbioru w imie</w:t>
      </w:r>
      <w:r w:rsid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niu Zamawiającego 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i osoba dostarczającą towar </w:t>
      </w:r>
      <w:r w:rsidR="005C3D15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imieniu lub na rzecz Wykonawcy.</w:t>
      </w:r>
    </w:p>
    <w:p w14:paraId="351EF635" w14:textId="77777777" w:rsidR="00D64060" w:rsidRPr="00DB02D4" w:rsidRDefault="00D64060" w:rsidP="007A035A">
      <w:pPr>
        <w:pStyle w:val="Akapitzlist"/>
        <w:widowControl w:val="0"/>
        <w:numPr>
          <w:ilvl w:val="0"/>
          <w:numId w:val="23"/>
        </w:numPr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Postanowienia określone w pkt. 1 i 2 nie wyłączają jakichkolwiek uprawnień Zamawiającego przysługujących mu z tytułu rękojmi.</w:t>
      </w:r>
    </w:p>
    <w:p w14:paraId="7FD81F0D" w14:textId="6C053132" w:rsidR="00D64060" w:rsidRPr="00DB02D4" w:rsidRDefault="00D64060" w:rsidP="007A035A">
      <w:pPr>
        <w:pStyle w:val="Akapitzlist"/>
        <w:widowControl w:val="0"/>
        <w:numPr>
          <w:ilvl w:val="0"/>
          <w:numId w:val="23"/>
        </w:numPr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Wykonawca zobowiązuje się do wymiany na własny koszt zakwestionowanego towaru na towar pełnowartościowy bądź też – w przypadku braków ilościowych – uzupełnienia towaru najpóźniej w ciągu </w:t>
      </w:r>
      <w:r w:rsidR="005C3D1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4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</w:t>
      </w:r>
      <w:r w:rsidR="005C3D1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dni roboczych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od</w:t>
      </w:r>
      <w:r w:rsidR="003D67B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zgłoszenia przez Zamawiającego braków ilościowych lub jakościowych. </w:t>
      </w:r>
    </w:p>
    <w:p w14:paraId="212C20B9" w14:textId="77777777" w:rsidR="00D64060" w:rsidRPr="00DB02D4" w:rsidRDefault="00D64060" w:rsidP="007A035A">
      <w:pPr>
        <w:pStyle w:val="Akapitzlist"/>
        <w:widowControl w:val="0"/>
        <w:numPr>
          <w:ilvl w:val="0"/>
          <w:numId w:val="23"/>
        </w:numPr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przypadku niedostarczenia towaru zgodnie z umową lub odmowy je</w:t>
      </w:r>
      <w:r w:rsid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go przyjęcia </w:t>
      </w: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 powodów określonych w pkt. 2 Zamawiający może dokonać interwencyjnego z</w:t>
      </w:r>
      <w:r w:rsidR="00CF16A6"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akupu towaru na koszt Wykonawcy na „wolnym rynku”.</w:t>
      </w:r>
    </w:p>
    <w:p w14:paraId="34F01B5F" w14:textId="77777777" w:rsidR="00D64060" w:rsidRPr="00DB02D4" w:rsidRDefault="00D64060" w:rsidP="007A035A">
      <w:pPr>
        <w:pStyle w:val="Akapitzlist"/>
        <w:widowControl w:val="0"/>
        <w:numPr>
          <w:ilvl w:val="0"/>
          <w:numId w:val="23"/>
        </w:numPr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Wykonawca umowy zobowiązuje się do pokrycia kosztów transportu oraz różnicy pomiędzy ceną dokonanego zakupu, a ceną ustaloną w niniejszej umowie poniesionych przez Zamawiającego, które to koszty Zamawiający ma prawo potrącić z istniejącej między stronami wierzytelności pieniężnej.</w:t>
      </w:r>
    </w:p>
    <w:p w14:paraId="7A56CDE5" w14:textId="77777777" w:rsidR="00DB02D4" w:rsidRDefault="00DB02D4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</w:p>
    <w:p w14:paraId="6F25C7D8" w14:textId="77777777" w:rsidR="00D64060" w:rsidRPr="005C3D15" w:rsidRDefault="00D64060" w:rsidP="00DB02D4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5C3D1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4</w:t>
      </w:r>
    </w:p>
    <w:p w14:paraId="17709AD7" w14:textId="190F60A4" w:rsidR="00D64060" w:rsidRDefault="00661F5A" w:rsidP="007A035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Osoba upoważniona ze strony Zamawiającego, przewidziana do realizacji umowy:</w:t>
      </w:r>
    </w:p>
    <w:p w14:paraId="7DFB3D87" w14:textId="7830032E" w:rsidR="00661F5A" w:rsidRDefault="00661F5A" w:rsidP="00661F5A">
      <w:pPr>
        <w:pStyle w:val="Akapitzlist"/>
        <w:widowControl w:val="0"/>
        <w:numPr>
          <w:ilvl w:val="0"/>
          <w:numId w:val="38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(imię i </w:t>
      </w:r>
      <w:proofErr w:type="gramStart"/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nazwisko) …………………………. , tel</w:t>
      </w:r>
      <w:proofErr w:type="gramEnd"/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.: ……………………, e-mail: …………………..</w:t>
      </w:r>
    </w:p>
    <w:p w14:paraId="3E7F721D" w14:textId="0FB3F7B6" w:rsidR="00661F5A" w:rsidRDefault="00661F5A" w:rsidP="00661F5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Osoba upoważniona ze strony Wykonawcy, przewidziana do realizacji umowy:</w:t>
      </w:r>
    </w:p>
    <w:p w14:paraId="3A49A13F" w14:textId="77777777" w:rsidR="00661F5A" w:rsidRDefault="00661F5A" w:rsidP="00661F5A">
      <w:pPr>
        <w:pStyle w:val="Akapitzlist"/>
        <w:widowControl w:val="0"/>
        <w:numPr>
          <w:ilvl w:val="0"/>
          <w:numId w:val="38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(imię i </w:t>
      </w:r>
      <w:proofErr w:type="gramStart"/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nazwisko) …………………………. , tel</w:t>
      </w:r>
      <w:proofErr w:type="gramEnd"/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.: ……………………, e-mail: …………………..</w:t>
      </w:r>
    </w:p>
    <w:p w14:paraId="5A736E86" w14:textId="18946048" w:rsidR="00661F5A" w:rsidRPr="00661F5A" w:rsidRDefault="00661F5A" w:rsidP="00661F5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Zmiana osób i danych wskazanych w ust. 1. I 2 nie wymaga zawarcia aneksu do umowy i następuje </w:t>
      </w:r>
      <w:proofErr w:type="spellStart"/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przrz</w:t>
      </w:r>
      <w:proofErr w:type="spellEnd"/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poinformowanie</w:t>
      </w:r>
      <w:r w:rsidR="009121E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drugiej strony w formie pisemnej.</w:t>
      </w:r>
    </w:p>
    <w:p w14:paraId="53B47122" w14:textId="77777777" w:rsidR="00D64060" w:rsidRDefault="00D64060" w:rsidP="007A035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 w:rsidRPr="009121E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Zamawiający zobowiązuje się do zapłaty za dostarczony towar przelewem na</w:t>
      </w:r>
      <w:r w:rsidRPr="00DB02D4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 w:rsidRPr="009121E2">
        <w:rPr>
          <w:rFonts w:asciiTheme="minorHAnsi" w:eastAsia="Andale Sans UI" w:hAnsiTheme="minorHAnsi"/>
          <w:kern w:val="1"/>
          <w:sz w:val="24"/>
          <w:szCs w:val="24"/>
          <w:lang w:eastAsia="pl-PL"/>
        </w:rPr>
        <w:lastRenderedPageBreak/>
        <w:t xml:space="preserve">konto bankowe Wykonawcy wskazane na fakturze w terminie </w:t>
      </w:r>
      <w:r w:rsidR="00021C51" w:rsidRPr="009121E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do </w:t>
      </w:r>
      <w:r w:rsidRPr="009121E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30 dni od daty wpływu prawidłowo wystawionej faktury częściowej do siedziby Zamawiającego.</w:t>
      </w:r>
    </w:p>
    <w:p w14:paraId="7947F20C" w14:textId="77777777" w:rsidR="005F7F2A" w:rsidRDefault="005F7F2A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</w:p>
    <w:p w14:paraId="7F108A8C" w14:textId="77777777" w:rsidR="00D64060" w:rsidRPr="009121E2" w:rsidRDefault="00D64060" w:rsidP="00DB02D4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9121E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5</w:t>
      </w:r>
    </w:p>
    <w:p w14:paraId="38A00D54" w14:textId="77777777" w:rsidR="00DB02D4" w:rsidRPr="00DB02D4" w:rsidRDefault="00D64060" w:rsidP="00DB02D4">
      <w:pPr>
        <w:pStyle w:val="Akapitzlist"/>
        <w:widowControl w:val="0"/>
        <w:numPr>
          <w:ilvl w:val="0"/>
          <w:numId w:val="27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Strony, mając na uwadze ewentualną zmianę stawek podatku od towarów i usług, zgodnie postanawiają, iż w przypadku ich zmiany może ulec zmianie cena brutto, przy zachowaniu następujących warunków:</w:t>
      </w:r>
    </w:p>
    <w:p w14:paraId="6F2C1BB7" w14:textId="77777777" w:rsidR="00D64060" w:rsidRPr="00DB02D4" w:rsidRDefault="00D64060" w:rsidP="00DB02D4">
      <w:pPr>
        <w:pStyle w:val="Akapitzlist"/>
        <w:widowControl w:val="0"/>
        <w:numPr>
          <w:ilvl w:val="0"/>
          <w:numId w:val="28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sytuacji podwyższenia stawki podatku od towarów i usług dla danego towaru (asortymentu) – wykonawca uprawniony jest do podwyższenia ceny brutto za dany towar o różnicę w stawkach podatku od towarów i usług pomiędzy stawką określoną w ofercie Wykonawcy, a stawką obowiązującą po zmianie stawki. Wykonawca nie jest uprawniony do podwyższenia ceny brutto za towary dostarczone Zamawiającemu, przed dniem zmiany stawki podatku;</w:t>
      </w:r>
    </w:p>
    <w:p w14:paraId="0A303145" w14:textId="77777777" w:rsidR="00D64060" w:rsidRDefault="00D64060" w:rsidP="00B163B5">
      <w:pPr>
        <w:pStyle w:val="Akapitzlist"/>
        <w:widowControl w:val="0"/>
        <w:numPr>
          <w:ilvl w:val="0"/>
          <w:numId w:val="28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sytuacji obniżenia stawki podatku od towarów i usług dla danego towaru (asortymentu) – Wykonawca zobowiązany jest do obniżenia ceny brutto za dany towar o różnicę w stawkach podatku od towarów i usług pomiędzy stawką określona w ofercie Wykonawcy, a stawką obowiązującą po zmianie stawki podatku.</w:t>
      </w:r>
    </w:p>
    <w:p w14:paraId="75DEEC38" w14:textId="77777777" w:rsidR="00D64060" w:rsidRDefault="00802AAD" w:rsidP="00B163B5">
      <w:pPr>
        <w:pStyle w:val="Akapitzlist"/>
        <w:widowControl w:val="0"/>
        <w:numPr>
          <w:ilvl w:val="0"/>
          <w:numId w:val="28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 przypadkach określonych w </w:t>
      </w:r>
      <w:r w:rsidR="00D64060" w:rsidRPr="00DB02D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pkt. 1) oraz 2), każdorazowo niezmienna pozostaje cena netto danego towaru, stanowiąca podstawę do naliczenia podatku od towarów i usług.</w:t>
      </w:r>
    </w:p>
    <w:p w14:paraId="04191D7A" w14:textId="77777777" w:rsidR="00DB02D4" w:rsidRDefault="00DB02D4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528C91FC" w14:textId="77777777" w:rsidR="00D64060" w:rsidRPr="009121E2" w:rsidRDefault="00D64060" w:rsidP="00DB02D4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9121E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6</w:t>
      </w:r>
    </w:p>
    <w:p w14:paraId="75C94104" w14:textId="2745D3E7" w:rsidR="00D64060" w:rsidRDefault="00D64060" w:rsidP="007A035A">
      <w:pPr>
        <w:widowControl w:val="0"/>
        <w:numPr>
          <w:ilvl w:val="0"/>
          <w:numId w:val="20"/>
        </w:numPr>
        <w:suppressAutoHyphens/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  <w:r w:rsidRPr="00D64060">
        <w:rPr>
          <w:rFonts w:asciiTheme="minorHAnsi" w:eastAsia="Times New Roman" w:hAnsiTheme="minorHAnsi"/>
          <w:sz w:val="24"/>
          <w:szCs w:val="24"/>
          <w:lang w:eastAsia="pl-PL"/>
        </w:rPr>
        <w:t>Zamawiający zas</w:t>
      </w:r>
      <w:r w:rsidR="00305512">
        <w:rPr>
          <w:rFonts w:asciiTheme="minorHAnsi" w:eastAsia="Times New Roman" w:hAnsiTheme="minorHAnsi"/>
          <w:sz w:val="24"/>
          <w:szCs w:val="24"/>
          <w:lang w:eastAsia="pl-PL"/>
        </w:rPr>
        <w:t xml:space="preserve">trzega sobie prawo rozwiązania </w:t>
      </w:r>
      <w:r w:rsidRPr="00D64060">
        <w:rPr>
          <w:rFonts w:asciiTheme="minorHAnsi" w:eastAsia="Times New Roman" w:hAnsiTheme="minorHAnsi"/>
          <w:sz w:val="24"/>
          <w:szCs w:val="24"/>
          <w:lang w:eastAsia="pl-PL"/>
        </w:rPr>
        <w:t xml:space="preserve">umowy bez wypowiedzenia </w:t>
      </w:r>
      <w:r w:rsidR="00A328D6">
        <w:rPr>
          <w:rFonts w:asciiTheme="minorHAnsi" w:eastAsia="Times New Roman" w:hAnsiTheme="minorHAnsi"/>
          <w:sz w:val="24"/>
          <w:szCs w:val="24"/>
          <w:lang w:eastAsia="pl-PL"/>
        </w:rPr>
        <w:t xml:space="preserve">ze skutkiem natychmiastowym </w:t>
      </w:r>
      <w:r w:rsidRPr="00D64060">
        <w:rPr>
          <w:rFonts w:asciiTheme="minorHAnsi" w:eastAsia="Times New Roman" w:hAnsiTheme="minorHAnsi"/>
          <w:sz w:val="24"/>
          <w:szCs w:val="24"/>
          <w:lang w:eastAsia="pl-PL"/>
        </w:rPr>
        <w:t>w razie:</w:t>
      </w:r>
    </w:p>
    <w:p w14:paraId="3CDF0E20" w14:textId="5E62988E" w:rsidR="00A328D6" w:rsidRPr="00A328D6" w:rsidRDefault="00A328D6" w:rsidP="00A328D6">
      <w:pPr>
        <w:pStyle w:val="Akapitzlist"/>
        <w:widowControl w:val="0"/>
        <w:numPr>
          <w:ilvl w:val="0"/>
          <w:numId w:val="29"/>
        </w:numPr>
        <w:suppressAutoHyphens/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  <w:proofErr w:type="gramStart"/>
      <w:r>
        <w:rPr>
          <w:rFonts w:asciiTheme="minorHAnsi" w:eastAsia="Times New Roman" w:hAnsiTheme="minorHAnsi"/>
          <w:sz w:val="24"/>
          <w:szCs w:val="24"/>
          <w:lang w:eastAsia="pl-PL"/>
        </w:rPr>
        <w:t>opóźnienia</w:t>
      </w:r>
      <w:proofErr w:type="gramEnd"/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 Wykonawcy w zakresie terminu i asortymentu dostaw powyżej 5 dni roboczych ponad ustalony termin dostawy, </w:t>
      </w:r>
    </w:p>
    <w:p w14:paraId="44D039CD" w14:textId="44AEC2D3" w:rsidR="00D64060" w:rsidRPr="00DB02D4" w:rsidRDefault="00D64060" w:rsidP="00DB02D4">
      <w:pPr>
        <w:pStyle w:val="Akapitzlist"/>
        <w:numPr>
          <w:ilvl w:val="0"/>
          <w:numId w:val="29"/>
        </w:numPr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  <w:proofErr w:type="gramStart"/>
      <w:r w:rsidRPr="00DB02D4">
        <w:rPr>
          <w:rFonts w:asciiTheme="minorHAnsi" w:eastAsia="Times New Roman" w:hAnsiTheme="minorHAnsi"/>
          <w:sz w:val="24"/>
          <w:szCs w:val="24"/>
          <w:lang w:eastAsia="pl-PL"/>
        </w:rPr>
        <w:t>dwu</w:t>
      </w:r>
      <w:r w:rsidR="00A328D6">
        <w:rPr>
          <w:rFonts w:asciiTheme="minorHAnsi" w:eastAsia="Times New Roman" w:hAnsiTheme="minorHAnsi"/>
          <w:sz w:val="24"/>
          <w:szCs w:val="24"/>
          <w:lang w:eastAsia="pl-PL"/>
        </w:rPr>
        <w:t>krotnego</w:t>
      </w:r>
      <w:proofErr w:type="gramEnd"/>
      <w:r w:rsidR="00A328D6">
        <w:rPr>
          <w:rFonts w:asciiTheme="minorHAnsi" w:eastAsia="Times New Roman" w:hAnsiTheme="minorHAnsi"/>
          <w:sz w:val="24"/>
          <w:szCs w:val="24"/>
          <w:lang w:eastAsia="pl-PL"/>
        </w:rPr>
        <w:t xml:space="preserve"> dostarczenia artykułów</w:t>
      </w:r>
      <w:r w:rsidR="00F5026D" w:rsidRPr="00DB02D4">
        <w:rPr>
          <w:rFonts w:asciiTheme="minorHAnsi" w:eastAsia="Times New Roman" w:hAnsiTheme="minorHAnsi"/>
          <w:sz w:val="24"/>
          <w:szCs w:val="24"/>
          <w:lang w:eastAsia="pl-PL"/>
        </w:rPr>
        <w:t xml:space="preserve"> niezgodnych </w:t>
      </w:r>
      <w:r w:rsidR="00DB02D4" w:rsidRPr="00DB02D4">
        <w:rPr>
          <w:rFonts w:asciiTheme="minorHAnsi" w:eastAsia="Times New Roman" w:hAnsiTheme="minorHAnsi"/>
          <w:sz w:val="24"/>
          <w:szCs w:val="24"/>
          <w:lang w:eastAsia="pl-PL"/>
        </w:rPr>
        <w:t xml:space="preserve">z </w:t>
      </w:r>
      <w:r w:rsidR="00F5026D" w:rsidRPr="00DB02D4">
        <w:rPr>
          <w:rFonts w:asciiTheme="minorHAnsi" w:eastAsia="Times New Roman" w:hAnsiTheme="minorHAnsi"/>
          <w:sz w:val="24"/>
          <w:szCs w:val="24"/>
          <w:lang w:eastAsia="pl-PL"/>
        </w:rPr>
        <w:t>umową</w:t>
      </w:r>
      <w:r w:rsidR="006367F1" w:rsidRPr="00DB02D4">
        <w:rPr>
          <w:rFonts w:asciiTheme="minorHAnsi" w:eastAsia="Times New Roman" w:hAnsiTheme="minorHAnsi"/>
          <w:sz w:val="24"/>
          <w:szCs w:val="24"/>
          <w:lang w:eastAsia="pl-PL"/>
        </w:rPr>
        <w:t>,</w:t>
      </w:r>
      <w:r w:rsidR="00A328D6">
        <w:rPr>
          <w:rFonts w:asciiTheme="minorHAnsi" w:eastAsia="Times New Roman" w:hAnsiTheme="minorHAnsi"/>
          <w:sz w:val="24"/>
          <w:szCs w:val="24"/>
          <w:lang w:eastAsia="pl-PL"/>
        </w:rPr>
        <w:t xml:space="preserve"> </w:t>
      </w:r>
      <w:r w:rsidR="00FB2FBE">
        <w:rPr>
          <w:rFonts w:asciiTheme="minorHAnsi" w:eastAsia="Times New Roman" w:hAnsiTheme="minorHAnsi"/>
          <w:sz w:val="24"/>
          <w:szCs w:val="24"/>
          <w:lang w:eastAsia="pl-PL"/>
        </w:rPr>
        <w:t>niewłaściwej, jakości</w:t>
      </w:r>
      <w:r w:rsidR="00A328D6">
        <w:rPr>
          <w:rFonts w:asciiTheme="minorHAnsi" w:eastAsia="Times New Roman" w:hAnsiTheme="minorHAnsi"/>
          <w:sz w:val="24"/>
          <w:szCs w:val="24"/>
          <w:lang w:eastAsia="pl-PL"/>
        </w:rPr>
        <w:t>, bądź popsutych</w:t>
      </w:r>
    </w:p>
    <w:p w14:paraId="0346575A" w14:textId="77777777" w:rsidR="00D64060" w:rsidRDefault="00D64060" w:rsidP="00DB02D4">
      <w:pPr>
        <w:pStyle w:val="Akapitzlist"/>
        <w:numPr>
          <w:ilvl w:val="0"/>
          <w:numId w:val="29"/>
        </w:numPr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  <w:proofErr w:type="gramStart"/>
      <w:r w:rsidRPr="00DB02D4">
        <w:rPr>
          <w:rFonts w:asciiTheme="minorHAnsi" w:eastAsia="Times New Roman" w:hAnsiTheme="minorHAnsi"/>
          <w:sz w:val="24"/>
          <w:szCs w:val="24"/>
          <w:lang w:eastAsia="pl-PL"/>
        </w:rPr>
        <w:t>ogłoszenia</w:t>
      </w:r>
      <w:proofErr w:type="gramEnd"/>
      <w:r w:rsidRPr="00DB02D4">
        <w:rPr>
          <w:rFonts w:asciiTheme="minorHAnsi" w:eastAsia="Times New Roman" w:hAnsiTheme="minorHAnsi"/>
          <w:sz w:val="24"/>
          <w:szCs w:val="24"/>
          <w:lang w:eastAsia="pl-PL"/>
        </w:rPr>
        <w:t xml:space="preserve"> rozwiązania firmy Wykonawcy albo wydania nakazu zajęcia jego majątku</w:t>
      </w:r>
      <w:r w:rsidR="006367F1" w:rsidRPr="00DB02D4">
        <w:rPr>
          <w:rFonts w:asciiTheme="minorHAnsi" w:eastAsia="Times New Roman" w:hAnsiTheme="minorHAnsi"/>
          <w:sz w:val="24"/>
          <w:szCs w:val="24"/>
          <w:lang w:eastAsia="pl-PL"/>
        </w:rPr>
        <w:t>,</w:t>
      </w:r>
    </w:p>
    <w:p w14:paraId="05E49C4C" w14:textId="404D429B" w:rsidR="00A328D6" w:rsidRDefault="00A328D6" w:rsidP="00DB02D4">
      <w:pPr>
        <w:pStyle w:val="Akapitzlist"/>
        <w:numPr>
          <w:ilvl w:val="0"/>
          <w:numId w:val="29"/>
        </w:numPr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  <w:proofErr w:type="gramStart"/>
      <w:r>
        <w:rPr>
          <w:rFonts w:asciiTheme="minorHAnsi" w:eastAsia="Times New Roman" w:hAnsiTheme="minorHAnsi"/>
          <w:sz w:val="24"/>
          <w:szCs w:val="24"/>
          <w:lang w:eastAsia="pl-PL"/>
        </w:rPr>
        <w:t>złożenia</w:t>
      </w:r>
      <w:proofErr w:type="gramEnd"/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 w stosunku do Wykonawcy wniosku o ogłoszenie upadłości,</w:t>
      </w:r>
    </w:p>
    <w:p w14:paraId="3C91BE0F" w14:textId="77777777" w:rsidR="00D64060" w:rsidRDefault="00D64060" w:rsidP="00DB02D4">
      <w:pPr>
        <w:pStyle w:val="Akapitzlist"/>
        <w:numPr>
          <w:ilvl w:val="0"/>
          <w:numId w:val="29"/>
        </w:numPr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  <w:proofErr w:type="gramStart"/>
      <w:r w:rsidRPr="00DB02D4">
        <w:rPr>
          <w:rFonts w:asciiTheme="minorHAnsi" w:eastAsia="Times New Roman" w:hAnsiTheme="minorHAnsi"/>
          <w:sz w:val="24"/>
          <w:szCs w:val="24"/>
          <w:lang w:eastAsia="pl-PL"/>
        </w:rPr>
        <w:t>rażącego</w:t>
      </w:r>
      <w:proofErr w:type="gramEnd"/>
      <w:r w:rsidRPr="00DB02D4">
        <w:rPr>
          <w:rFonts w:asciiTheme="minorHAnsi" w:eastAsia="Times New Roman" w:hAnsiTheme="minorHAnsi"/>
          <w:sz w:val="24"/>
          <w:szCs w:val="24"/>
          <w:lang w:eastAsia="pl-PL"/>
        </w:rPr>
        <w:t xml:space="preserve"> naruszenia przez Wykonawcę postanowień umowy</w:t>
      </w:r>
      <w:r w:rsidR="006367F1" w:rsidRPr="00DB02D4">
        <w:rPr>
          <w:rFonts w:asciiTheme="minorHAnsi" w:eastAsia="Times New Roman" w:hAnsiTheme="minorHAnsi"/>
          <w:sz w:val="24"/>
          <w:szCs w:val="24"/>
          <w:lang w:eastAsia="pl-PL"/>
        </w:rPr>
        <w:t>,</w:t>
      </w:r>
    </w:p>
    <w:p w14:paraId="3E351F4B" w14:textId="77777777" w:rsidR="00D64060" w:rsidRPr="00DB02D4" w:rsidRDefault="00D64060" w:rsidP="00DB02D4">
      <w:pPr>
        <w:pStyle w:val="Akapitzlist"/>
        <w:numPr>
          <w:ilvl w:val="0"/>
          <w:numId w:val="29"/>
        </w:numPr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  <w:proofErr w:type="gramStart"/>
      <w:r w:rsidRPr="00DB02D4">
        <w:rPr>
          <w:rFonts w:asciiTheme="minorHAnsi" w:eastAsia="Times New Roman" w:hAnsiTheme="minorHAnsi"/>
          <w:sz w:val="24"/>
          <w:szCs w:val="24"/>
          <w:lang w:eastAsia="pl-PL"/>
        </w:rPr>
        <w:t>zaprzestania</w:t>
      </w:r>
      <w:proofErr w:type="gramEnd"/>
      <w:r w:rsidRPr="00DB02D4">
        <w:rPr>
          <w:rFonts w:asciiTheme="minorHAnsi" w:eastAsia="Times New Roman" w:hAnsiTheme="minorHAnsi"/>
          <w:sz w:val="24"/>
          <w:szCs w:val="24"/>
          <w:lang w:eastAsia="pl-PL"/>
        </w:rPr>
        <w:t xml:space="preserve"> wykonyw</w:t>
      </w:r>
      <w:r w:rsidR="006367F1" w:rsidRPr="00DB02D4">
        <w:rPr>
          <w:rFonts w:asciiTheme="minorHAnsi" w:eastAsia="Times New Roman" w:hAnsiTheme="minorHAnsi"/>
          <w:sz w:val="24"/>
          <w:szCs w:val="24"/>
          <w:lang w:eastAsia="pl-PL"/>
        </w:rPr>
        <w:t>ania zamówienia przez Wykonawcę.</w:t>
      </w:r>
    </w:p>
    <w:p w14:paraId="16FE428F" w14:textId="2850F08C" w:rsidR="00D64060" w:rsidRDefault="00D64060" w:rsidP="007A035A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305512">
        <w:rPr>
          <w:rFonts w:asciiTheme="minorHAnsi" w:eastAsia="Times New Roman" w:hAnsiTheme="minorHAnsi"/>
          <w:sz w:val="24"/>
          <w:szCs w:val="24"/>
          <w:lang w:eastAsia="pl-PL"/>
        </w:rPr>
        <w:t xml:space="preserve">Zamawiający może odstąpić od Umowy w razie zaistnienia istotnej zmiany okoliczności powodującej, </w:t>
      </w:r>
      <w:r w:rsidR="009121E2" w:rsidRPr="00305512">
        <w:rPr>
          <w:rFonts w:asciiTheme="minorHAnsi" w:eastAsia="Times New Roman" w:hAnsiTheme="minorHAnsi"/>
          <w:sz w:val="24"/>
          <w:szCs w:val="24"/>
          <w:lang w:eastAsia="pl-PL"/>
        </w:rPr>
        <w:t>że wykonanie</w:t>
      </w:r>
      <w:r w:rsidRPr="00305512">
        <w:rPr>
          <w:rFonts w:asciiTheme="minorHAnsi" w:eastAsia="Times New Roman" w:hAnsiTheme="minorHAnsi"/>
          <w:sz w:val="24"/>
          <w:szCs w:val="24"/>
          <w:lang w:eastAsia="pl-PL"/>
        </w:rPr>
        <w:t xml:space="preserve"> umowy nie leży w interesie publicznym, czego nie można było przewidzieć w chwili jej zawarcia, w terminie 30 dni od powzięcia przez Zamawiającego wiadomości o tych okolicznościach.</w:t>
      </w:r>
    </w:p>
    <w:p w14:paraId="0E17A47B" w14:textId="4450B47D" w:rsidR="00305512" w:rsidRDefault="00305512" w:rsidP="00B56E0A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121E2">
        <w:rPr>
          <w:rFonts w:asciiTheme="minorHAnsi" w:eastAsia="Times New Roman" w:hAnsiTheme="minorHAnsi"/>
          <w:sz w:val="24"/>
          <w:szCs w:val="24"/>
          <w:lang w:eastAsia="pl-PL"/>
        </w:rPr>
        <w:t xml:space="preserve">Każdej ze stron przysługuje prawo pisemnego wypowiedzenia niniejszej umowy </w:t>
      </w:r>
      <w:r w:rsidRPr="009121E2">
        <w:rPr>
          <w:rFonts w:asciiTheme="minorHAnsi" w:eastAsia="Times New Roman" w:hAnsiTheme="minorHAnsi"/>
          <w:sz w:val="24"/>
          <w:szCs w:val="24"/>
          <w:lang w:eastAsia="pl-PL"/>
        </w:rPr>
        <w:br/>
        <w:t>za 1-miesięcznym wypowiedzeniem ze skutkiem na koniec miesiąca kalendarzowego</w:t>
      </w:r>
    </w:p>
    <w:p w14:paraId="73808171" w14:textId="08293F0E" w:rsidR="00164A9D" w:rsidRPr="00FB2FBE" w:rsidRDefault="009121E2" w:rsidP="00164A9D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Strony zastrzegają, że dokonanie przez Wykonawcę przeniesienia wierzytelności przysługujących mu od Zamawiającego na osobę trzecią (przelew wierzytelności), </w:t>
      </w:r>
      <w:r>
        <w:rPr>
          <w:rFonts w:asciiTheme="minorHAnsi" w:eastAsia="Times New Roman" w:hAnsiTheme="minorHAnsi"/>
          <w:sz w:val="24"/>
          <w:szCs w:val="24"/>
          <w:lang w:eastAsia="pl-PL"/>
        </w:rPr>
        <w:lastRenderedPageBreak/>
        <w:t xml:space="preserve">może nastąpić pod rygorem nieważności wyłącznie za uprzednią, pisemną zgodą Zamawiającego. </w:t>
      </w:r>
    </w:p>
    <w:p w14:paraId="23F2B879" w14:textId="77777777" w:rsidR="00164A9D" w:rsidRPr="00164A9D" w:rsidRDefault="00164A9D" w:rsidP="00164A9D">
      <w:p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</w:p>
    <w:p w14:paraId="3C0DCE5D" w14:textId="176892FE" w:rsidR="00D64060" w:rsidRDefault="00DD493B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      </w:t>
      </w:r>
      <w:r w:rsidR="009121E2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</w:t>
      </w:r>
      <w:r w:rsidR="00D64060" w:rsidRPr="009121E2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7</w:t>
      </w:r>
    </w:p>
    <w:p w14:paraId="138B30E0" w14:textId="77777777" w:rsidR="00A417C9" w:rsidRPr="00A417C9" w:rsidRDefault="00A417C9" w:rsidP="00A417C9">
      <w:pPr>
        <w:pStyle w:val="Akapitzlist"/>
        <w:numPr>
          <w:ilvl w:val="0"/>
          <w:numId w:val="39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A417C9">
        <w:rPr>
          <w:rFonts w:asciiTheme="minorHAnsi" w:hAnsiTheme="minorHAnsi"/>
          <w:sz w:val="24"/>
          <w:szCs w:val="24"/>
        </w:rPr>
        <w:t>Zamawiający zastrzega sobie prawo do naliczania, oraz potrącania z należnego Wykonawcy wynagrodzenia kar umownych. Wykonawca oświadcza, iż wyraża zgodę na czynności wymienione w zdaniu pierwszym niniejszego ustępu.</w:t>
      </w:r>
    </w:p>
    <w:p w14:paraId="5DDECAE1" w14:textId="77777777" w:rsidR="00A417C9" w:rsidRPr="00A417C9" w:rsidRDefault="00A417C9" w:rsidP="00A417C9">
      <w:pPr>
        <w:pStyle w:val="Akapitzlist"/>
        <w:numPr>
          <w:ilvl w:val="0"/>
          <w:numId w:val="39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A417C9">
        <w:rPr>
          <w:rFonts w:asciiTheme="minorHAnsi" w:hAnsiTheme="minorHAnsi"/>
          <w:sz w:val="24"/>
          <w:szCs w:val="24"/>
        </w:rPr>
        <w:t>Kary umowne wymienione w niniejszej umowie podlegają kumulacji.</w:t>
      </w:r>
    </w:p>
    <w:p w14:paraId="4719FAD8" w14:textId="14E1BB02" w:rsidR="00A417C9" w:rsidRPr="00A417C9" w:rsidRDefault="00A328D6" w:rsidP="00A417C9">
      <w:pPr>
        <w:pStyle w:val="Akapitzlist"/>
        <w:numPr>
          <w:ilvl w:val="0"/>
          <w:numId w:val="39"/>
        </w:num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przypadkach określonych w § 2</w:t>
      </w:r>
      <w:r w:rsidR="00A417C9" w:rsidRPr="00A417C9">
        <w:rPr>
          <w:rFonts w:asciiTheme="minorHAnsi" w:hAnsiTheme="minorHAnsi"/>
          <w:sz w:val="24"/>
          <w:szCs w:val="24"/>
        </w:rPr>
        <w:t xml:space="preserve"> ust. </w:t>
      </w:r>
      <w:r>
        <w:rPr>
          <w:rFonts w:asciiTheme="minorHAnsi" w:hAnsiTheme="minorHAnsi"/>
          <w:sz w:val="24"/>
          <w:szCs w:val="24"/>
        </w:rPr>
        <w:t>8</w:t>
      </w:r>
      <w:r w:rsidR="00E121AC">
        <w:rPr>
          <w:rFonts w:asciiTheme="minorHAnsi" w:hAnsiTheme="minorHAnsi"/>
          <w:sz w:val="24"/>
          <w:szCs w:val="24"/>
        </w:rPr>
        <w:t xml:space="preserve"> Zamawiający</w:t>
      </w:r>
      <w:bookmarkStart w:id="0" w:name="_GoBack"/>
      <w:bookmarkEnd w:id="0"/>
      <w:r w:rsidR="00A417C9" w:rsidRPr="00A417C9">
        <w:rPr>
          <w:rFonts w:asciiTheme="minorHAnsi" w:hAnsiTheme="minorHAnsi"/>
          <w:sz w:val="24"/>
          <w:szCs w:val="24"/>
        </w:rPr>
        <w:t xml:space="preserve"> ma prawo żądać kar umownych w wysokości 10% wartości brutto towaru</w:t>
      </w:r>
      <w:r w:rsidR="00A417C9">
        <w:rPr>
          <w:rFonts w:asciiTheme="minorHAnsi" w:hAnsiTheme="minorHAnsi"/>
          <w:sz w:val="24"/>
          <w:szCs w:val="24"/>
        </w:rPr>
        <w:t xml:space="preserve"> niedostarczonego, niezgodnego </w:t>
      </w:r>
      <w:r w:rsidR="00A417C9" w:rsidRPr="00A417C9">
        <w:rPr>
          <w:rFonts w:asciiTheme="minorHAnsi" w:hAnsiTheme="minorHAnsi"/>
          <w:sz w:val="24"/>
          <w:szCs w:val="24"/>
        </w:rPr>
        <w:t>z umową, bądź wadliwego z danego zamówienia cząstkowego, co nie wyłącza uprawnienia Zamawiającego do dochodzenia odszkodowania przenoszącego wysokość zastrzeżonej kary.</w:t>
      </w:r>
    </w:p>
    <w:p w14:paraId="4AB919E4" w14:textId="4CC356D5" w:rsidR="00A417C9" w:rsidRPr="00A417C9" w:rsidRDefault="00A417C9" w:rsidP="00A417C9">
      <w:pPr>
        <w:pStyle w:val="Akapitzlist"/>
        <w:numPr>
          <w:ilvl w:val="0"/>
          <w:numId w:val="39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A417C9">
        <w:rPr>
          <w:rFonts w:asciiTheme="minorHAnsi" w:hAnsiTheme="minorHAnsi"/>
          <w:sz w:val="24"/>
          <w:szCs w:val="24"/>
        </w:rPr>
        <w:t xml:space="preserve">W przypadku rozwiązania umowy bez wypowiedzenia ze skutkiem natychmiastowym przez Zamawiającego spowodowanej przyczynami, o których mowa w § </w:t>
      </w:r>
      <w:r w:rsidR="00A328D6">
        <w:rPr>
          <w:rFonts w:asciiTheme="minorHAnsi" w:hAnsiTheme="minorHAnsi"/>
          <w:sz w:val="24"/>
          <w:szCs w:val="24"/>
        </w:rPr>
        <w:t>6</w:t>
      </w:r>
      <w:r w:rsidRPr="00A417C9">
        <w:rPr>
          <w:rFonts w:asciiTheme="minorHAnsi" w:hAnsiTheme="minorHAnsi"/>
          <w:sz w:val="24"/>
          <w:szCs w:val="24"/>
        </w:rPr>
        <w:t xml:space="preserve"> ust. 1 Zamawiający ma prawo żądać od Wykonawcy kary umownej </w:t>
      </w:r>
      <w:r w:rsidR="00FB2FBE">
        <w:rPr>
          <w:rFonts w:asciiTheme="minorHAnsi" w:hAnsiTheme="minorHAnsi"/>
          <w:sz w:val="24"/>
          <w:szCs w:val="24"/>
        </w:rPr>
        <w:br/>
      </w:r>
      <w:r w:rsidRPr="00A417C9">
        <w:rPr>
          <w:rFonts w:asciiTheme="minorHAnsi" w:hAnsiTheme="minorHAnsi"/>
          <w:sz w:val="24"/>
          <w:szCs w:val="24"/>
        </w:rPr>
        <w:t>w wysokości 10 % wartości brutto podpisanej umowy, co nie wył</w:t>
      </w:r>
      <w:r w:rsidR="00FB2FBE">
        <w:rPr>
          <w:rFonts w:asciiTheme="minorHAnsi" w:hAnsiTheme="minorHAnsi"/>
          <w:sz w:val="24"/>
          <w:szCs w:val="24"/>
        </w:rPr>
        <w:t xml:space="preserve">ącza uprawnienia Zamawiającego </w:t>
      </w:r>
      <w:r w:rsidRPr="00A417C9">
        <w:rPr>
          <w:rFonts w:asciiTheme="minorHAnsi" w:hAnsiTheme="minorHAnsi"/>
          <w:sz w:val="24"/>
          <w:szCs w:val="24"/>
        </w:rPr>
        <w:t>do dochodzenia odszkodowania przenoszącego wysokość zastrzeżonej kary.</w:t>
      </w:r>
    </w:p>
    <w:p w14:paraId="3A232F79" w14:textId="77777777" w:rsidR="00A417C9" w:rsidRPr="00A417C9" w:rsidRDefault="00A417C9" w:rsidP="00A417C9">
      <w:pPr>
        <w:pStyle w:val="Akapitzlist"/>
        <w:numPr>
          <w:ilvl w:val="0"/>
          <w:numId w:val="39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A417C9">
        <w:rPr>
          <w:rFonts w:asciiTheme="minorHAnsi" w:hAnsiTheme="minorHAnsi"/>
          <w:sz w:val="24"/>
          <w:szCs w:val="24"/>
        </w:rPr>
        <w:t>W przypadku odstąpienia od umowy przez Wykonawcę, Zamawiający ma prawo żądać od niego kary umownej w wysokości 10% wartości brutto podpisanej umowy, co nie wyłącza uprawnienia Zamawiającego do dochodzenia odszkodowania przenoszącego wysokość zastrzeżonej kary.</w:t>
      </w:r>
    </w:p>
    <w:p w14:paraId="35EFDDE7" w14:textId="06D23E24" w:rsidR="00802AAD" w:rsidRDefault="00DD493B" w:rsidP="00D64060">
      <w:pPr>
        <w:widowControl w:val="0"/>
        <w:suppressAutoHyphens/>
        <w:spacing w:after="0" w:line="240" w:lineRule="auto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</w:t>
      </w:r>
    </w:p>
    <w:p w14:paraId="4E20AE06" w14:textId="77777777" w:rsidR="00D64060" w:rsidRPr="005977B5" w:rsidRDefault="00D64060" w:rsidP="00802AAD">
      <w:pPr>
        <w:widowControl w:val="0"/>
        <w:suppressAutoHyphens/>
        <w:spacing w:after="0" w:line="240" w:lineRule="auto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5977B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8</w:t>
      </w:r>
    </w:p>
    <w:p w14:paraId="56C1047B" w14:textId="77777777" w:rsidR="00D64060" w:rsidRPr="00802AAD" w:rsidRDefault="00D64060" w:rsidP="00E46541">
      <w:pPr>
        <w:pStyle w:val="Akapitzlist"/>
        <w:widowControl w:val="0"/>
        <w:numPr>
          <w:ilvl w:val="0"/>
          <w:numId w:val="31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Strony oświadczają, iż dochodzenie jakichkolwiek roszczeń powstałych na skutek niewykonania lub nienależytego wykonania przez Wykonawcę zobowiązań względem</w:t>
      </w:r>
      <w:r w:rsidR="00802AAD"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</w:t>
      </w:r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Zamawiającego dopuszczone jest wyłącznie w stosunkach pomiędzy Wykonawcą oraz Zamawiającym.</w:t>
      </w:r>
    </w:p>
    <w:p w14:paraId="45D5B687" w14:textId="77777777" w:rsidR="00D64060" w:rsidRDefault="00D64060" w:rsidP="00E46541">
      <w:pPr>
        <w:pStyle w:val="Akapitzlist"/>
        <w:widowControl w:val="0"/>
        <w:numPr>
          <w:ilvl w:val="0"/>
          <w:numId w:val="31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Wykonawca zobowiązany jest do realizacji zaopatrywania odbiorców w sytuacjach </w:t>
      </w:r>
      <w:r w:rsidRPr="005977B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kryzysowych w rozumieniu ustawy z dnia 26.04.2007 </w:t>
      </w:r>
      <w:proofErr w:type="gramStart"/>
      <w:r w:rsidRPr="005977B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r</w:t>
      </w:r>
      <w:proofErr w:type="gramEnd"/>
      <w:r w:rsidRPr="005977B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. </w:t>
      </w:r>
      <w:r w:rsidRPr="005977B5">
        <w:rPr>
          <w:rFonts w:asciiTheme="minorHAnsi" w:eastAsia="Andale Sans UI" w:hAnsiTheme="minorHAnsi"/>
          <w:kern w:val="1"/>
          <w:sz w:val="24"/>
          <w:szCs w:val="24"/>
          <w:u w:val="single"/>
          <w:lang w:eastAsia="pl-PL"/>
        </w:rPr>
        <w:t>o zarządzaniu kryzysowym</w:t>
      </w:r>
      <w:r w:rsidR="00802AAD" w:rsidRPr="005977B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(Dz.</w:t>
      </w:r>
      <w:r w:rsid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U. </w:t>
      </w:r>
      <w:proofErr w:type="gramStart"/>
      <w:r w:rsid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</w:t>
      </w:r>
      <w:proofErr w:type="gramEnd"/>
      <w:r w:rsid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2022 r., poz. 261,583,2185</w:t>
      </w:r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z </w:t>
      </w:r>
      <w:proofErr w:type="spellStart"/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póź</w:t>
      </w:r>
      <w:proofErr w:type="spellEnd"/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. </w:t>
      </w:r>
      <w:proofErr w:type="gramStart"/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zm</w:t>
      </w:r>
      <w:proofErr w:type="gramEnd"/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.).</w:t>
      </w:r>
    </w:p>
    <w:p w14:paraId="32C83CB3" w14:textId="77777777" w:rsidR="00D64060" w:rsidRDefault="00D64060" w:rsidP="00E46541">
      <w:pPr>
        <w:pStyle w:val="Akapitzlist"/>
        <w:widowControl w:val="0"/>
        <w:numPr>
          <w:ilvl w:val="0"/>
          <w:numId w:val="31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szczególnie uzasadnionych przypadkach, np. likwidacji klęsk żywiołowych lub innych obowiązków nałożonych przez organy władzy państwowej, Wykonawca zobowiązany jest do zwiększenia ilości i częstotliwości dostaw w stosunku do wcześniej złożonych zamówień.</w:t>
      </w:r>
    </w:p>
    <w:p w14:paraId="5050B700" w14:textId="77777777" w:rsidR="005977B5" w:rsidRDefault="005977B5" w:rsidP="005977B5">
      <w:pPr>
        <w:pStyle w:val="Akapitzlist"/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03CCFC8C" w14:textId="13A64793" w:rsidR="00D64060" w:rsidRPr="005977B5" w:rsidRDefault="00D64060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5977B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9</w:t>
      </w:r>
    </w:p>
    <w:p w14:paraId="6D1485F3" w14:textId="77777777" w:rsidR="00CD04A5" w:rsidRPr="00D64060" w:rsidRDefault="00CD04A5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6A01451F" w14:textId="27AED53E" w:rsidR="00D64060" w:rsidRDefault="005977B5" w:rsidP="005977B5">
      <w:pPr>
        <w:widowControl w:val="0"/>
        <w:suppressAutoHyphens/>
        <w:spacing w:after="0"/>
        <w:ind w:left="567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kwestiach nieuregulowanych niniejsza umową,</w:t>
      </w: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wiążące dla Wykonawcy </w:t>
      </w: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 xml:space="preserve">są treść 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złożonej prz</w:t>
      </w:r>
      <w:r w:rsid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ezeń oferty w toku postępowania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, jak również wszelkie oświadczenia, zapewnienia i inne czynności prawne i faktyczne złożone lub dokonane przez Wykonawcę w toku postępowania, a ponadto zastosowanie 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lastRenderedPageBreak/>
        <w:t xml:space="preserve">znajdują </w:t>
      </w:r>
      <w:r w:rsidR="00044899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przepisy Kodeksu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</w:t>
      </w:r>
      <w:r w:rsidR="00044899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Cy</w:t>
      </w:r>
      <w:r w:rsidR="0004489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wilnego, jeżeli</w:t>
      </w:r>
      <w:r w:rsid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przepisy ustawy 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Prawo zamówień publicznych nie stanowią inaczej.</w:t>
      </w:r>
    </w:p>
    <w:p w14:paraId="4DC5B44A" w14:textId="77777777" w:rsidR="00802AAD" w:rsidRDefault="00802AAD" w:rsidP="00E4654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34A268A7" w14:textId="4763BA48" w:rsidR="00D64060" w:rsidRPr="00044899" w:rsidRDefault="00802AAD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04489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10</w:t>
      </w:r>
    </w:p>
    <w:p w14:paraId="57EE3180" w14:textId="77777777" w:rsidR="00CD04A5" w:rsidRDefault="00CD04A5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</w:p>
    <w:p w14:paraId="5595AC7A" w14:textId="0D04D7E4" w:rsidR="00802AAD" w:rsidRDefault="00044899" w:rsidP="00044899">
      <w:pPr>
        <w:widowControl w:val="0"/>
        <w:suppressAutoHyphens/>
        <w:spacing w:after="0"/>
        <w:ind w:left="142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Strony zastrzegają, że dokonanie przez Wykonawcę przeniesienia 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wierzytelności </w:t>
      </w: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przysługujących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mu od Zamawiającego na osobę trzecią (przelew wierzytelności), może nastąpić pod rygorem nieważności wyłącznie za uprzednią, pisemną zgodą Zamawiającego.</w:t>
      </w:r>
    </w:p>
    <w:p w14:paraId="6A06AE0B" w14:textId="77777777" w:rsidR="00802AAD" w:rsidRDefault="00802AAD" w:rsidP="00E4654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1D4FC127" w14:textId="67EDD111" w:rsidR="00D64060" w:rsidRPr="00044899" w:rsidRDefault="00D64060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04489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11</w:t>
      </w:r>
    </w:p>
    <w:p w14:paraId="297A63A7" w14:textId="77777777" w:rsidR="00CD04A5" w:rsidRPr="00D64060" w:rsidRDefault="00CD04A5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17B1B0E3" w14:textId="77777777" w:rsidR="00D64060" w:rsidRPr="00802AAD" w:rsidRDefault="00D64060" w:rsidP="00E46541">
      <w:pPr>
        <w:pStyle w:val="Akapitzlist"/>
        <w:widowControl w:val="0"/>
        <w:numPr>
          <w:ilvl w:val="0"/>
          <w:numId w:val="32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Spory mogące wyniknąć w związku z wykonywaniem przedmiotu umowy strony rozstrzygać będą polubownie.</w:t>
      </w:r>
    </w:p>
    <w:p w14:paraId="16DBC564" w14:textId="77777777" w:rsidR="00D64060" w:rsidRDefault="00D64060" w:rsidP="00E46541">
      <w:pPr>
        <w:pStyle w:val="Akapitzlist"/>
        <w:widowControl w:val="0"/>
        <w:numPr>
          <w:ilvl w:val="0"/>
          <w:numId w:val="32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przypadku nie dojścia do porozumienia, strony poddają spory do rozstrzygnięcia właściwym rzeczowo sądom powszechnym, właściwym miejscowo d</w:t>
      </w:r>
      <w:r w:rsidR="003E4B9A" w:rsidRPr="00802AAD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la Zamawiającego.</w:t>
      </w:r>
    </w:p>
    <w:p w14:paraId="08304767" w14:textId="77777777" w:rsidR="00802AAD" w:rsidRDefault="00802AAD" w:rsidP="00E4654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3F2FE521" w14:textId="574DB56A" w:rsidR="00D64060" w:rsidRPr="00044899" w:rsidRDefault="00D64060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04489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12</w:t>
      </w:r>
    </w:p>
    <w:p w14:paraId="5B3582BE" w14:textId="77777777" w:rsidR="00CD04A5" w:rsidRPr="00D64060" w:rsidRDefault="00CD04A5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249E5431" w14:textId="69962B81" w:rsidR="00E46541" w:rsidRDefault="00D64060" w:rsidP="00044899">
      <w:pPr>
        <w:widowControl w:val="0"/>
        <w:suppressAutoHyphens/>
        <w:spacing w:after="0"/>
        <w:ind w:left="284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Wszelkie zmiany treści niniejszej umowy wymagają zachowania formy pisemnej pod rygorem nieważności.</w:t>
      </w:r>
    </w:p>
    <w:p w14:paraId="69109318" w14:textId="77777777" w:rsidR="00E46541" w:rsidRDefault="00E46541" w:rsidP="00E4654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1DD837C9" w14:textId="6DE4B89C" w:rsidR="00CD04A5" w:rsidRPr="00044899" w:rsidRDefault="00D64060" w:rsidP="00044899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04489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13</w:t>
      </w:r>
    </w:p>
    <w:p w14:paraId="6F409B66" w14:textId="77777777" w:rsidR="00CD04A5" w:rsidRPr="00E46541" w:rsidRDefault="00CD04A5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</w:p>
    <w:p w14:paraId="67287A53" w14:textId="534C713D" w:rsidR="00802AAD" w:rsidRDefault="00044899" w:rsidP="00E4654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Umowa obowiązuje od dnia podpisania przez okres 12 – tu miesięcy, bądź do dnia wyczerpania wartości przedmiotu umowy, przed upływem terminu obowiązywania umowy.</w:t>
      </w:r>
    </w:p>
    <w:p w14:paraId="16E9C07C" w14:textId="77777777" w:rsidR="00DD493B" w:rsidRPr="00044899" w:rsidRDefault="00802AAD" w:rsidP="00E46541">
      <w:pPr>
        <w:widowControl w:val="0"/>
        <w:suppressAutoHyphens/>
        <w:spacing w:after="0"/>
        <w:jc w:val="center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04489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§ 14</w:t>
      </w:r>
    </w:p>
    <w:p w14:paraId="208A11F7" w14:textId="77777777" w:rsidR="00D64060" w:rsidRDefault="00D64060" w:rsidP="00E4654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Umowę sporządzono w dwóch jednobrzmiących egzemplarzach, </w:t>
      </w:r>
      <w:r w:rsidR="002147D7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po jednym </w:t>
      </w:r>
      <w:r w:rsidR="00330FA3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</w:r>
      <w:r w:rsidR="002147D7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dla Wykonawcy oraz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dla Zamawiającego.</w:t>
      </w:r>
    </w:p>
    <w:p w14:paraId="7A8B1ECC" w14:textId="77777777" w:rsidR="00044899" w:rsidRDefault="00044899" w:rsidP="00E4654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46296821" w14:textId="77777777" w:rsidR="00044899" w:rsidRDefault="00044899" w:rsidP="00E4654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3D8C82BE" w14:textId="77777777" w:rsidR="00044899" w:rsidRPr="00D64060" w:rsidRDefault="00044899" w:rsidP="00E4654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14:paraId="4D5BA0FF" w14:textId="77777777" w:rsidR="002E3D97" w:rsidRPr="00E07FAF" w:rsidRDefault="002E3D97" w:rsidP="00E4654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proofErr w:type="gramStart"/>
      <w:r w:rsidRPr="00E07FAF">
        <w:rPr>
          <w:rFonts w:asciiTheme="minorHAnsi" w:hAnsiTheme="minorHAnsi" w:cstheme="minorHAnsi"/>
          <w:b/>
        </w:rPr>
        <w:t xml:space="preserve">ZAMAWIAJĄCY </w:t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  <w:t xml:space="preserve">           WYKONAWCA</w:t>
      </w:r>
      <w:proofErr w:type="gramEnd"/>
    </w:p>
    <w:p w14:paraId="4F3C2E14" w14:textId="77777777" w:rsidR="00A363FA" w:rsidRPr="00E210EA" w:rsidRDefault="00A363FA" w:rsidP="002E3D97">
      <w:pPr>
        <w:pStyle w:val="Standard"/>
        <w:spacing w:after="200" w:line="276" w:lineRule="auto"/>
        <w:rPr>
          <w:rFonts w:asciiTheme="minorHAnsi" w:hAnsiTheme="minorHAnsi" w:cstheme="minorHAnsi"/>
          <w:sz w:val="24"/>
          <w:szCs w:val="24"/>
          <w:lang w:val="en-US"/>
        </w:rPr>
      </w:pPr>
    </w:p>
    <w:sectPr w:rsidR="00A363FA" w:rsidRPr="00E210EA" w:rsidSect="00BC2C18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210F2" w14:textId="77777777" w:rsidR="00661F5A" w:rsidRDefault="00661F5A" w:rsidP="003C197C">
      <w:pPr>
        <w:spacing w:after="0" w:line="240" w:lineRule="auto"/>
      </w:pPr>
      <w:r>
        <w:separator/>
      </w:r>
    </w:p>
  </w:endnote>
  <w:endnote w:type="continuationSeparator" w:id="0">
    <w:p w14:paraId="51E5EF9D" w14:textId="77777777" w:rsidR="00661F5A" w:rsidRDefault="00661F5A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D9EA4" w14:textId="77777777" w:rsidR="00661F5A" w:rsidRDefault="00661F5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21AC">
      <w:rPr>
        <w:noProof/>
      </w:rPr>
      <w:t>8</w:t>
    </w:r>
    <w:r>
      <w:rPr>
        <w:noProof/>
      </w:rPr>
      <w:fldChar w:fldCharType="end"/>
    </w:r>
  </w:p>
  <w:p w14:paraId="38ABF270" w14:textId="77777777" w:rsidR="00661F5A" w:rsidRDefault="00661F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08E21" w14:textId="77777777" w:rsidR="00661F5A" w:rsidRDefault="00661F5A" w:rsidP="003C197C">
      <w:pPr>
        <w:spacing w:after="0" w:line="240" w:lineRule="auto"/>
      </w:pPr>
      <w:r>
        <w:separator/>
      </w:r>
    </w:p>
  </w:footnote>
  <w:footnote w:type="continuationSeparator" w:id="0">
    <w:p w14:paraId="2B3D777F" w14:textId="77777777" w:rsidR="00661F5A" w:rsidRDefault="00661F5A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78170" w14:textId="77777777" w:rsidR="00661F5A" w:rsidRDefault="00661F5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661F5A" w:rsidRPr="00A8372D" w14:paraId="3EEDA09F" w14:textId="77777777" w:rsidTr="000165A7">
      <w:tc>
        <w:tcPr>
          <w:tcW w:w="3281" w:type="dxa"/>
          <w:shd w:val="clear" w:color="auto" w:fill="auto"/>
        </w:tcPr>
        <w:p w14:paraId="598AA97D" w14:textId="77777777" w:rsidR="00661F5A" w:rsidRDefault="00661F5A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4C267750" wp14:editId="7ABC1771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37951287" w14:textId="77777777" w:rsidR="00661F5A" w:rsidRPr="000165A7" w:rsidRDefault="00661F5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Areszt Śledczy w Radomiu </w:t>
          </w:r>
        </w:p>
        <w:p w14:paraId="6CF49105" w14:textId="77777777" w:rsidR="00661F5A" w:rsidRPr="000165A7" w:rsidRDefault="00661F5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26-600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>
            <w:rPr>
              <w:color w:val="262626"/>
              <w:sz w:val="17"/>
              <w:szCs w:val="17"/>
            </w:rPr>
            <w:t>ul. Wolanowska 120</w:t>
          </w:r>
        </w:p>
        <w:p w14:paraId="7D6C4DB2" w14:textId="77777777" w:rsidR="00661F5A" w:rsidRPr="00600F5E" w:rsidRDefault="00661F5A" w:rsidP="00600F5E">
          <w:pPr>
            <w:pStyle w:val="Nagwek"/>
            <w:tabs>
              <w:tab w:val="left" w:pos="3900"/>
            </w:tabs>
            <w:jc w:val="right"/>
          </w:pPr>
          <w:proofErr w:type="gramStart"/>
          <w:r w:rsidRPr="00600F5E">
            <w:rPr>
              <w:color w:val="262626"/>
              <w:sz w:val="17"/>
              <w:szCs w:val="17"/>
            </w:rPr>
            <w:t>tel</w:t>
          </w:r>
          <w:proofErr w:type="gramEnd"/>
          <w:r w:rsidRPr="00600F5E">
            <w:rPr>
              <w:color w:val="262626"/>
              <w:sz w:val="17"/>
              <w:szCs w:val="17"/>
            </w:rPr>
            <w:t xml:space="preserve">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14:paraId="3D37D073" w14:textId="77777777" w:rsidR="00661F5A" w:rsidRPr="00600F5E" w:rsidRDefault="00661F5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622831"/>
    <w:multiLevelType w:val="singleLevel"/>
    <w:tmpl w:val="3572CBB0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4387BAD"/>
    <w:multiLevelType w:val="hybridMultilevel"/>
    <w:tmpl w:val="525E7240"/>
    <w:lvl w:ilvl="0" w:tplc="9B5EE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32D13"/>
    <w:multiLevelType w:val="multilevel"/>
    <w:tmpl w:val="E6B43036"/>
    <w:styleLink w:val="WWNum2"/>
    <w:lvl w:ilvl="0">
      <w:start w:val="1"/>
      <w:numFmt w:val="decimal"/>
      <w:lvlText w:val="%1."/>
      <w:lvlJc w:val="left"/>
      <w:rPr>
        <w:rFonts w:asciiTheme="minorHAnsi" w:eastAsia="Lucida Sans Unicode" w:hAnsiTheme="minorHAnsi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96B0571"/>
    <w:multiLevelType w:val="hybridMultilevel"/>
    <w:tmpl w:val="5A4453FC"/>
    <w:lvl w:ilvl="0" w:tplc="68F4D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958BF"/>
    <w:multiLevelType w:val="hybridMultilevel"/>
    <w:tmpl w:val="103E5882"/>
    <w:lvl w:ilvl="0" w:tplc="13A2895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0EF16ADC"/>
    <w:multiLevelType w:val="hybridMultilevel"/>
    <w:tmpl w:val="91724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004C3"/>
    <w:multiLevelType w:val="hybridMultilevel"/>
    <w:tmpl w:val="899CA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A0356"/>
    <w:multiLevelType w:val="hybridMultilevel"/>
    <w:tmpl w:val="8FCACDC0"/>
    <w:lvl w:ilvl="0" w:tplc="C4EC3CCE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7416025"/>
    <w:multiLevelType w:val="hybridMultilevel"/>
    <w:tmpl w:val="3B9C2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D38B0"/>
    <w:multiLevelType w:val="hybridMultilevel"/>
    <w:tmpl w:val="AB520C0E"/>
    <w:lvl w:ilvl="0" w:tplc="10FC14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6D6E02"/>
    <w:multiLevelType w:val="hybridMultilevel"/>
    <w:tmpl w:val="316ED032"/>
    <w:lvl w:ilvl="0" w:tplc="A6080DE4">
      <w:start w:val="1"/>
      <w:numFmt w:val="decimal"/>
      <w:lvlText w:val="%1)"/>
      <w:lvlJc w:val="left"/>
      <w:pPr>
        <w:tabs>
          <w:tab w:val="num" w:pos="340"/>
        </w:tabs>
        <w:ind w:left="681" w:hanging="340"/>
      </w:pPr>
      <w:rPr>
        <w:rFonts w:hint="default"/>
      </w:rPr>
    </w:lvl>
    <w:lvl w:ilvl="1" w:tplc="C1A8E63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b w:val="0"/>
        <w:i w:val="0"/>
        <w:sz w:val="22"/>
        <w:szCs w:val="22"/>
      </w:rPr>
    </w:lvl>
    <w:lvl w:ilvl="2" w:tplc="D0EEEC02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CC09D8"/>
    <w:multiLevelType w:val="hybridMultilevel"/>
    <w:tmpl w:val="2EE22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80A5A"/>
    <w:multiLevelType w:val="hybridMultilevel"/>
    <w:tmpl w:val="313C5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D6A1C"/>
    <w:multiLevelType w:val="hybridMultilevel"/>
    <w:tmpl w:val="08C4A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C74ED9"/>
    <w:multiLevelType w:val="hybridMultilevel"/>
    <w:tmpl w:val="07860212"/>
    <w:lvl w:ilvl="0" w:tplc="95B47E4E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202C7006"/>
    <w:multiLevelType w:val="hybridMultilevel"/>
    <w:tmpl w:val="D46CE0A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1D658FE"/>
    <w:multiLevelType w:val="hybridMultilevel"/>
    <w:tmpl w:val="B61CE21A"/>
    <w:lvl w:ilvl="0" w:tplc="2E840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AC46B3"/>
    <w:multiLevelType w:val="hybridMultilevel"/>
    <w:tmpl w:val="3DB833B2"/>
    <w:lvl w:ilvl="0" w:tplc="DF7AF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1E7349"/>
    <w:multiLevelType w:val="hybridMultilevel"/>
    <w:tmpl w:val="E940B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C38EC"/>
    <w:multiLevelType w:val="hybridMultilevel"/>
    <w:tmpl w:val="882A4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4143F"/>
    <w:multiLevelType w:val="hybridMultilevel"/>
    <w:tmpl w:val="5E821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D2FFA"/>
    <w:multiLevelType w:val="hybridMultilevel"/>
    <w:tmpl w:val="E39435F6"/>
    <w:lvl w:ilvl="0" w:tplc="54B899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345265"/>
    <w:multiLevelType w:val="hybridMultilevel"/>
    <w:tmpl w:val="04DA879A"/>
    <w:lvl w:ilvl="0" w:tplc="16D67D6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466846FA"/>
    <w:multiLevelType w:val="hybridMultilevel"/>
    <w:tmpl w:val="EB64F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00B25"/>
    <w:multiLevelType w:val="hybridMultilevel"/>
    <w:tmpl w:val="960266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D7497"/>
    <w:multiLevelType w:val="hybridMultilevel"/>
    <w:tmpl w:val="F41A1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67A94"/>
    <w:multiLevelType w:val="hybridMultilevel"/>
    <w:tmpl w:val="B8F8917E"/>
    <w:lvl w:ilvl="0" w:tplc="4030C69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 w15:restartNumberingAfterBreak="0">
    <w:nsid w:val="5EBC23DA"/>
    <w:multiLevelType w:val="hybridMultilevel"/>
    <w:tmpl w:val="0B202216"/>
    <w:lvl w:ilvl="0" w:tplc="FB8025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779CC"/>
    <w:multiLevelType w:val="hybridMultilevel"/>
    <w:tmpl w:val="BDAA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7656F4"/>
    <w:multiLevelType w:val="hybridMultilevel"/>
    <w:tmpl w:val="67A22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F44ED"/>
    <w:multiLevelType w:val="hybridMultilevel"/>
    <w:tmpl w:val="D738FD7C"/>
    <w:lvl w:ilvl="0" w:tplc="057A83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6A65B3"/>
    <w:multiLevelType w:val="hybridMultilevel"/>
    <w:tmpl w:val="8456807C"/>
    <w:lvl w:ilvl="0" w:tplc="086C88EE">
      <w:start w:val="1"/>
      <w:numFmt w:val="lowerLetter"/>
      <w:lvlText w:val="%1)"/>
      <w:lvlJc w:val="left"/>
      <w:pPr>
        <w:ind w:left="1440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D16B8C"/>
    <w:multiLevelType w:val="hybridMultilevel"/>
    <w:tmpl w:val="CBE830B4"/>
    <w:lvl w:ilvl="0" w:tplc="E93ADE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7055D9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74A205B"/>
    <w:multiLevelType w:val="hybridMultilevel"/>
    <w:tmpl w:val="45B83AF0"/>
    <w:lvl w:ilvl="0" w:tplc="8BF0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F584A"/>
    <w:multiLevelType w:val="hybridMultilevel"/>
    <w:tmpl w:val="C2944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16664"/>
    <w:multiLevelType w:val="hybridMultilevel"/>
    <w:tmpl w:val="E940B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043FE"/>
    <w:multiLevelType w:val="hybridMultilevel"/>
    <w:tmpl w:val="71AAF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4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18"/>
  </w:num>
  <w:num w:numId="9">
    <w:abstractNumId w:val="37"/>
  </w:num>
  <w:num w:numId="10">
    <w:abstractNumId w:val="28"/>
  </w:num>
  <w:num w:numId="11">
    <w:abstractNumId w:val="35"/>
  </w:num>
  <w:num w:numId="12">
    <w:abstractNumId w:val="38"/>
  </w:num>
  <w:num w:numId="13">
    <w:abstractNumId w:val="21"/>
  </w:num>
  <w:num w:numId="14">
    <w:abstractNumId w:val="10"/>
  </w:num>
  <w:num w:numId="15">
    <w:abstractNumId w:val="16"/>
  </w:num>
  <w:num w:numId="16">
    <w:abstractNumId w:val="33"/>
  </w:num>
  <w:num w:numId="17">
    <w:abstractNumId w:val="23"/>
  </w:num>
  <w:num w:numId="18">
    <w:abstractNumId w:val="15"/>
  </w:num>
  <w:num w:numId="19">
    <w:abstractNumId w:val="22"/>
  </w:num>
  <w:num w:numId="20">
    <w:abstractNumId w:val="27"/>
  </w:num>
  <w:num w:numId="21">
    <w:abstractNumId w:val="13"/>
  </w:num>
  <w:num w:numId="22">
    <w:abstractNumId w:val="36"/>
  </w:num>
  <w:num w:numId="23">
    <w:abstractNumId w:val="24"/>
  </w:num>
  <w:num w:numId="24">
    <w:abstractNumId w:val="12"/>
  </w:num>
  <w:num w:numId="25">
    <w:abstractNumId w:val="25"/>
  </w:num>
  <w:num w:numId="26">
    <w:abstractNumId w:val="4"/>
  </w:num>
  <w:num w:numId="27">
    <w:abstractNumId w:val="14"/>
  </w:num>
  <w:num w:numId="28">
    <w:abstractNumId w:val="17"/>
  </w:num>
  <w:num w:numId="29">
    <w:abstractNumId w:val="5"/>
  </w:num>
  <w:num w:numId="30">
    <w:abstractNumId w:val="6"/>
  </w:num>
  <w:num w:numId="31">
    <w:abstractNumId w:val="30"/>
  </w:num>
  <w:num w:numId="32">
    <w:abstractNumId w:val="7"/>
  </w:num>
  <w:num w:numId="33">
    <w:abstractNumId w:val="26"/>
  </w:num>
  <w:num w:numId="34">
    <w:abstractNumId w:val="20"/>
  </w:num>
  <w:num w:numId="35">
    <w:abstractNumId w:val="32"/>
  </w:num>
  <w:num w:numId="36">
    <w:abstractNumId w:val="9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97C"/>
    <w:rsid w:val="0000087C"/>
    <w:rsid w:val="0000442C"/>
    <w:rsid w:val="0001000C"/>
    <w:rsid w:val="0001525A"/>
    <w:rsid w:val="000165A7"/>
    <w:rsid w:val="00020C0D"/>
    <w:rsid w:val="00021141"/>
    <w:rsid w:val="00021C27"/>
    <w:rsid w:val="00021C51"/>
    <w:rsid w:val="00031FF1"/>
    <w:rsid w:val="00033C3D"/>
    <w:rsid w:val="00035F6B"/>
    <w:rsid w:val="00040255"/>
    <w:rsid w:val="00044899"/>
    <w:rsid w:val="0005104B"/>
    <w:rsid w:val="00051C08"/>
    <w:rsid w:val="00052FA8"/>
    <w:rsid w:val="00054992"/>
    <w:rsid w:val="00056CB3"/>
    <w:rsid w:val="000573B6"/>
    <w:rsid w:val="00067EFD"/>
    <w:rsid w:val="00071704"/>
    <w:rsid w:val="00087E63"/>
    <w:rsid w:val="000913D9"/>
    <w:rsid w:val="000A00E3"/>
    <w:rsid w:val="000A4F13"/>
    <w:rsid w:val="000B569C"/>
    <w:rsid w:val="000C2B1B"/>
    <w:rsid w:val="000D5CDD"/>
    <w:rsid w:val="000F1E31"/>
    <w:rsid w:val="001011C8"/>
    <w:rsid w:val="00125295"/>
    <w:rsid w:val="0012574F"/>
    <w:rsid w:val="00135F85"/>
    <w:rsid w:val="001452DE"/>
    <w:rsid w:val="00151B61"/>
    <w:rsid w:val="00164A9D"/>
    <w:rsid w:val="0017011F"/>
    <w:rsid w:val="001770B4"/>
    <w:rsid w:val="0019292D"/>
    <w:rsid w:val="001A2D91"/>
    <w:rsid w:val="001A45AD"/>
    <w:rsid w:val="001B02E5"/>
    <w:rsid w:val="001C01A8"/>
    <w:rsid w:val="001D0732"/>
    <w:rsid w:val="001D53C3"/>
    <w:rsid w:val="001E04B9"/>
    <w:rsid w:val="001F7F33"/>
    <w:rsid w:val="00201A8E"/>
    <w:rsid w:val="00203F90"/>
    <w:rsid w:val="002147D7"/>
    <w:rsid w:val="002173E3"/>
    <w:rsid w:val="00222C01"/>
    <w:rsid w:val="00231E4A"/>
    <w:rsid w:val="00240649"/>
    <w:rsid w:val="00242FD1"/>
    <w:rsid w:val="0024697B"/>
    <w:rsid w:val="00250463"/>
    <w:rsid w:val="00255A3B"/>
    <w:rsid w:val="002610EC"/>
    <w:rsid w:val="00263A22"/>
    <w:rsid w:val="00267B5D"/>
    <w:rsid w:val="00272329"/>
    <w:rsid w:val="00275E6F"/>
    <w:rsid w:val="002816A3"/>
    <w:rsid w:val="00281BCB"/>
    <w:rsid w:val="00287942"/>
    <w:rsid w:val="00297B7E"/>
    <w:rsid w:val="002B3EA3"/>
    <w:rsid w:val="002B45DE"/>
    <w:rsid w:val="002C393D"/>
    <w:rsid w:val="002D2CCA"/>
    <w:rsid w:val="002D5D8F"/>
    <w:rsid w:val="002D6A27"/>
    <w:rsid w:val="002D71C3"/>
    <w:rsid w:val="002E3D97"/>
    <w:rsid w:val="002E479B"/>
    <w:rsid w:val="002E7D04"/>
    <w:rsid w:val="002F3354"/>
    <w:rsid w:val="003006AC"/>
    <w:rsid w:val="00302F0B"/>
    <w:rsid w:val="00305512"/>
    <w:rsid w:val="00306AFD"/>
    <w:rsid w:val="0031670E"/>
    <w:rsid w:val="00330FA3"/>
    <w:rsid w:val="00354BF4"/>
    <w:rsid w:val="003628F1"/>
    <w:rsid w:val="00362CCE"/>
    <w:rsid w:val="00366172"/>
    <w:rsid w:val="00385C4E"/>
    <w:rsid w:val="003A1038"/>
    <w:rsid w:val="003A6B9F"/>
    <w:rsid w:val="003C197C"/>
    <w:rsid w:val="003C6B8E"/>
    <w:rsid w:val="003D17E3"/>
    <w:rsid w:val="003D35FF"/>
    <w:rsid w:val="003D67BD"/>
    <w:rsid w:val="003E14D8"/>
    <w:rsid w:val="003E4B9A"/>
    <w:rsid w:val="003F2E45"/>
    <w:rsid w:val="0040385E"/>
    <w:rsid w:val="00405553"/>
    <w:rsid w:val="00411C53"/>
    <w:rsid w:val="0041357A"/>
    <w:rsid w:val="004266EA"/>
    <w:rsid w:val="004551C0"/>
    <w:rsid w:val="00460A33"/>
    <w:rsid w:val="00461824"/>
    <w:rsid w:val="00471FCC"/>
    <w:rsid w:val="004805D3"/>
    <w:rsid w:val="004A3EC1"/>
    <w:rsid w:val="004B445D"/>
    <w:rsid w:val="004D1F25"/>
    <w:rsid w:val="004E14FD"/>
    <w:rsid w:val="004E231B"/>
    <w:rsid w:val="004E6BA0"/>
    <w:rsid w:val="0050477A"/>
    <w:rsid w:val="00517F35"/>
    <w:rsid w:val="0052744D"/>
    <w:rsid w:val="00533127"/>
    <w:rsid w:val="00561461"/>
    <w:rsid w:val="00567C51"/>
    <w:rsid w:val="00574FB9"/>
    <w:rsid w:val="005766B3"/>
    <w:rsid w:val="00580272"/>
    <w:rsid w:val="00582714"/>
    <w:rsid w:val="00584FAE"/>
    <w:rsid w:val="00586897"/>
    <w:rsid w:val="005977B5"/>
    <w:rsid w:val="005A0F1B"/>
    <w:rsid w:val="005B49DE"/>
    <w:rsid w:val="005C3D15"/>
    <w:rsid w:val="005D2417"/>
    <w:rsid w:val="005E1381"/>
    <w:rsid w:val="005F7F2A"/>
    <w:rsid w:val="00600F5E"/>
    <w:rsid w:val="0060399C"/>
    <w:rsid w:val="00616ACC"/>
    <w:rsid w:val="00623C1C"/>
    <w:rsid w:val="006367F1"/>
    <w:rsid w:val="006530BA"/>
    <w:rsid w:val="00661F5A"/>
    <w:rsid w:val="00672B93"/>
    <w:rsid w:val="00674ECC"/>
    <w:rsid w:val="006A6B90"/>
    <w:rsid w:val="006B0E3C"/>
    <w:rsid w:val="006C5144"/>
    <w:rsid w:val="006C56E9"/>
    <w:rsid w:val="006D4008"/>
    <w:rsid w:val="006D6D2A"/>
    <w:rsid w:val="006D7C40"/>
    <w:rsid w:val="006F69F2"/>
    <w:rsid w:val="0070730D"/>
    <w:rsid w:val="00721E45"/>
    <w:rsid w:val="00730215"/>
    <w:rsid w:val="00733549"/>
    <w:rsid w:val="007363CE"/>
    <w:rsid w:val="00740167"/>
    <w:rsid w:val="007402B2"/>
    <w:rsid w:val="00751E0C"/>
    <w:rsid w:val="007535A4"/>
    <w:rsid w:val="00760A80"/>
    <w:rsid w:val="0077543F"/>
    <w:rsid w:val="00783C53"/>
    <w:rsid w:val="00783E15"/>
    <w:rsid w:val="00783F70"/>
    <w:rsid w:val="00785D07"/>
    <w:rsid w:val="00797383"/>
    <w:rsid w:val="007A035A"/>
    <w:rsid w:val="007A16D2"/>
    <w:rsid w:val="007A4D4A"/>
    <w:rsid w:val="007C296C"/>
    <w:rsid w:val="007C7885"/>
    <w:rsid w:val="007D0F27"/>
    <w:rsid w:val="007D2970"/>
    <w:rsid w:val="007F61AF"/>
    <w:rsid w:val="00800BFA"/>
    <w:rsid w:val="00802AAD"/>
    <w:rsid w:val="00803187"/>
    <w:rsid w:val="0080669D"/>
    <w:rsid w:val="008174EC"/>
    <w:rsid w:val="00820AAF"/>
    <w:rsid w:val="00827702"/>
    <w:rsid w:val="00831436"/>
    <w:rsid w:val="00833B65"/>
    <w:rsid w:val="00840F97"/>
    <w:rsid w:val="00846504"/>
    <w:rsid w:val="00861B5F"/>
    <w:rsid w:val="008703B7"/>
    <w:rsid w:val="0087758B"/>
    <w:rsid w:val="008915DA"/>
    <w:rsid w:val="008A7013"/>
    <w:rsid w:val="008B1704"/>
    <w:rsid w:val="008B2AA1"/>
    <w:rsid w:val="008B3A33"/>
    <w:rsid w:val="008B3B96"/>
    <w:rsid w:val="008E68DC"/>
    <w:rsid w:val="008F0D05"/>
    <w:rsid w:val="008F5A82"/>
    <w:rsid w:val="00905300"/>
    <w:rsid w:val="009121E2"/>
    <w:rsid w:val="00914F1E"/>
    <w:rsid w:val="00915ADC"/>
    <w:rsid w:val="009243C7"/>
    <w:rsid w:val="009260EA"/>
    <w:rsid w:val="009326C6"/>
    <w:rsid w:val="00945A0E"/>
    <w:rsid w:val="00965444"/>
    <w:rsid w:val="0097118D"/>
    <w:rsid w:val="009711C7"/>
    <w:rsid w:val="00974811"/>
    <w:rsid w:val="00984FBA"/>
    <w:rsid w:val="00987512"/>
    <w:rsid w:val="00993366"/>
    <w:rsid w:val="00995E6A"/>
    <w:rsid w:val="009A0989"/>
    <w:rsid w:val="009A73DF"/>
    <w:rsid w:val="009A79ED"/>
    <w:rsid w:val="009B0A21"/>
    <w:rsid w:val="009B0DED"/>
    <w:rsid w:val="009C36DD"/>
    <w:rsid w:val="009C59B4"/>
    <w:rsid w:val="009C6C0F"/>
    <w:rsid w:val="009D0593"/>
    <w:rsid w:val="009D296C"/>
    <w:rsid w:val="009E2832"/>
    <w:rsid w:val="009E3904"/>
    <w:rsid w:val="009E393C"/>
    <w:rsid w:val="009E7AC0"/>
    <w:rsid w:val="00A0176B"/>
    <w:rsid w:val="00A03702"/>
    <w:rsid w:val="00A16157"/>
    <w:rsid w:val="00A2125E"/>
    <w:rsid w:val="00A221C8"/>
    <w:rsid w:val="00A3075D"/>
    <w:rsid w:val="00A328D6"/>
    <w:rsid w:val="00A32F4A"/>
    <w:rsid w:val="00A363FA"/>
    <w:rsid w:val="00A36CE4"/>
    <w:rsid w:val="00A417C9"/>
    <w:rsid w:val="00A52892"/>
    <w:rsid w:val="00A53EC4"/>
    <w:rsid w:val="00A5491F"/>
    <w:rsid w:val="00A6478F"/>
    <w:rsid w:val="00A64A2A"/>
    <w:rsid w:val="00A7316A"/>
    <w:rsid w:val="00A8372D"/>
    <w:rsid w:val="00A92230"/>
    <w:rsid w:val="00A95D35"/>
    <w:rsid w:val="00AA6904"/>
    <w:rsid w:val="00AC710D"/>
    <w:rsid w:val="00AE0E72"/>
    <w:rsid w:val="00AE4D59"/>
    <w:rsid w:val="00B10492"/>
    <w:rsid w:val="00B10DB3"/>
    <w:rsid w:val="00B12DC2"/>
    <w:rsid w:val="00B163B5"/>
    <w:rsid w:val="00B174D1"/>
    <w:rsid w:val="00B26203"/>
    <w:rsid w:val="00B35486"/>
    <w:rsid w:val="00B41271"/>
    <w:rsid w:val="00B45F55"/>
    <w:rsid w:val="00B61738"/>
    <w:rsid w:val="00B63CD2"/>
    <w:rsid w:val="00B66B09"/>
    <w:rsid w:val="00B84EFF"/>
    <w:rsid w:val="00B93383"/>
    <w:rsid w:val="00BB28E3"/>
    <w:rsid w:val="00BC2C18"/>
    <w:rsid w:val="00BC5199"/>
    <w:rsid w:val="00BC5529"/>
    <w:rsid w:val="00BD06CE"/>
    <w:rsid w:val="00BD2BC0"/>
    <w:rsid w:val="00C0177D"/>
    <w:rsid w:val="00C14CEA"/>
    <w:rsid w:val="00C2132E"/>
    <w:rsid w:val="00C22303"/>
    <w:rsid w:val="00C3533A"/>
    <w:rsid w:val="00C4794F"/>
    <w:rsid w:val="00C649EF"/>
    <w:rsid w:val="00C84FC1"/>
    <w:rsid w:val="00CA6AC2"/>
    <w:rsid w:val="00CB4A92"/>
    <w:rsid w:val="00CC2526"/>
    <w:rsid w:val="00CC4128"/>
    <w:rsid w:val="00CD04A5"/>
    <w:rsid w:val="00CD1775"/>
    <w:rsid w:val="00CD7DA2"/>
    <w:rsid w:val="00CE2F63"/>
    <w:rsid w:val="00CE333B"/>
    <w:rsid w:val="00CE4B22"/>
    <w:rsid w:val="00CE4F6A"/>
    <w:rsid w:val="00CF16A6"/>
    <w:rsid w:val="00D14C84"/>
    <w:rsid w:val="00D1616B"/>
    <w:rsid w:val="00D161A3"/>
    <w:rsid w:val="00D17DF5"/>
    <w:rsid w:val="00D3540D"/>
    <w:rsid w:val="00D453CC"/>
    <w:rsid w:val="00D54327"/>
    <w:rsid w:val="00D60488"/>
    <w:rsid w:val="00D64060"/>
    <w:rsid w:val="00D67036"/>
    <w:rsid w:val="00D72070"/>
    <w:rsid w:val="00D75923"/>
    <w:rsid w:val="00D944BB"/>
    <w:rsid w:val="00D95399"/>
    <w:rsid w:val="00D95450"/>
    <w:rsid w:val="00DB02D4"/>
    <w:rsid w:val="00DC61D8"/>
    <w:rsid w:val="00DC7A17"/>
    <w:rsid w:val="00DD493B"/>
    <w:rsid w:val="00DE67B6"/>
    <w:rsid w:val="00DF41FB"/>
    <w:rsid w:val="00DF7893"/>
    <w:rsid w:val="00DF7AB2"/>
    <w:rsid w:val="00E0274A"/>
    <w:rsid w:val="00E0648D"/>
    <w:rsid w:val="00E115DC"/>
    <w:rsid w:val="00E121AC"/>
    <w:rsid w:val="00E130FE"/>
    <w:rsid w:val="00E210EA"/>
    <w:rsid w:val="00E227DB"/>
    <w:rsid w:val="00E26C70"/>
    <w:rsid w:val="00E345AA"/>
    <w:rsid w:val="00E46541"/>
    <w:rsid w:val="00E63217"/>
    <w:rsid w:val="00E72002"/>
    <w:rsid w:val="00E90F76"/>
    <w:rsid w:val="00E9158F"/>
    <w:rsid w:val="00EA2BCB"/>
    <w:rsid w:val="00EA7401"/>
    <w:rsid w:val="00EB0D4D"/>
    <w:rsid w:val="00EC1C7A"/>
    <w:rsid w:val="00EC34A7"/>
    <w:rsid w:val="00ED0898"/>
    <w:rsid w:val="00ED50D4"/>
    <w:rsid w:val="00ED72A2"/>
    <w:rsid w:val="00EE1058"/>
    <w:rsid w:val="00EE6BC5"/>
    <w:rsid w:val="00EF4757"/>
    <w:rsid w:val="00EF63FC"/>
    <w:rsid w:val="00F00D6B"/>
    <w:rsid w:val="00F164EE"/>
    <w:rsid w:val="00F16E27"/>
    <w:rsid w:val="00F22C16"/>
    <w:rsid w:val="00F246C1"/>
    <w:rsid w:val="00F32D1F"/>
    <w:rsid w:val="00F41816"/>
    <w:rsid w:val="00F42283"/>
    <w:rsid w:val="00F43D66"/>
    <w:rsid w:val="00F4611E"/>
    <w:rsid w:val="00F5020C"/>
    <w:rsid w:val="00F5026D"/>
    <w:rsid w:val="00F53576"/>
    <w:rsid w:val="00F63A33"/>
    <w:rsid w:val="00FB2FBE"/>
    <w:rsid w:val="00FB7571"/>
    <w:rsid w:val="00FE42D8"/>
    <w:rsid w:val="00FF2A23"/>
    <w:rsid w:val="00FF72DC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4B69C227"/>
  <w15:docId w15:val="{46ADE351-B20A-48CA-B9DE-84CA6782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paragraph" w:customStyle="1" w:styleId="Standard">
    <w:name w:val="Standard"/>
    <w:rsid w:val="008B3B96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numbering" w:customStyle="1" w:styleId="WWNum2">
    <w:name w:val="WWNum2"/>
    <w:basedOn w:val="Bezlisty"/>
    <w:rsid w:val="008B3B96"/>
    <w:pPr>
      <w:numPr>
        <w:numId w:val="1"/>
      </w:numPr>
    </w:pPr>
  </w:style>
  <w:style w:type="paragraph" w:customStyle="1" w:styleId="Tekstpodstawowy31">
    <w:name w:val="Tekst podstawowy 31"/>
    <w:basedOn w:val="Standard"/>
    <w:rsid w:val="00B10DB3"/>
    <w:pPr>
      <w:spacing w:after="120"/>
    </w:pPr>
    <w:rPr>
      <w:sz w:val="16"/>
      <w:szCs w:val="16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2E3D97"/>
    <w:rPr>
      <w:sz w:val="22"/>
      <w:szCs w:val="22"/>
      <w:lang w:eastAsia="en-US"/>
    </w:rPr>
  </w:style>
  <w:style w:type="paragraph" w:customStyle="1" w:styleId="Default">
    <w:name w:val="Default"/>
    <w:rsid w:val="00802A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8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CC73D-BD02-4EA2-B523-147E0C5C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8</Pages>
  <Words>2178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15221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creator>Graf</dc:creator>
  <cp:lastModifiedBy>Beata Marszałkiewicz</cp:lastModifiedBy>
  <cp:revision>70</cp:revision>
  <cp:lastPrinted>2022-12-05T07:42:00Z</cp:lastPrinted>
  <dcterms:created xsi:type="dcterms:W3CDTF">2022-02-20T10:08:00Z</dcterms:created>
  <dcterms:modified xsi:type="dcterms:W3CDTF">2026-01-21T09:05:00Z</dcterms:modified>
</cp:coreProperties>
</file>